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3657"/>
        </w:tabs>
        <w:jc w:val="center"/>
        <w:rPr>
          <w:rFonts w:hint="eastAsia" w:ascii="宋体" w:hAnsi="宋体"/>
          <w:b/>
          <w:bCs/>
          <w:sz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</w:rPr>
        <w:t>上饶市供水水源地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 xml:space="preserve">  9月 </w:t>
      </w:r>
      <w:r>
        <w:rPr>
          <w:rFonts w:hint="eastAsia" w:ascii="宋体" w:hAnsi="宋体"/>
          <w:b/>
          <w:bCs/>
          <w:sz w:val="32"/>
          <w:u w:val="single"/>
        </w:rPr>
        <w:t>上旬</w:t>
      </w:r>
      <w:r>
        <w:rPr>
          <w:rFonts w:hint="eastAsia" w:ascii="宋体" w:hAnsi="宋体"/>
          <w:b/>
          <w:bCs/>
          <w:sz w:val="32"/>
        </w:rPr>
        <w:t>水质公告</w:t>
      </w:r>
    </w:p>
    <w:p>
      <w:pPr>
        <w:tabs>
          <w:tab w:val="center" w:pos="3657"/>
        </w:tabs>
        <w:jc w:val="center"/>
        <w:rPr>
          <w:rFonts w:hint="eastAsia" w:ascii="宋体" w:hAnsi="宋体"/>
          <w:b/>
          <w:bCs/>
          <w:sz w:val="32"/>
        </w:rPr>
      </w:pPr>
    </w:p>
    <w:tbl>
      <w:tblPr>
        <w:tblStyle w:val="6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2615"/>
        <w:gridCol w:w="1567"/>
        <w:gridCol w:w="992"/>
        <w:gridCol w:w="1145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0" w:hRule="atLeast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序号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水源地名称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采样时间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水质类别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超标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上饶市自来水厂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（大坳水库取水口）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u w:val="single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u w:val="single"/>
              </w:rPr>
              <w:t>日</w:t>
            </w:r>
          </w:p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Ⅱ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无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313" w:type="dxa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2  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城东水厂取水口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u w:val="single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u w:val="single"/>
              </w:rPr>
              <w:t>日</w:t>
            </w:r>
          </w:p>
          <w:p>
            <w:pPr>
              <w:jc w:val="center"/>
              <w:rPr>
                <w:rFonts w:hint="default" w:ascii="宋体" w:hAnsi="宋体"/>
                <w:sz w:val="28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Ⅱ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无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备用水源地</w:t>
            </w:r>
          </w:p>
        </w:tc>
      </w:tr>
    </w:tbl>
    <w:p>
      <w:pPr>
        <w:rPr>
          <w:rFonts w:hint="eastAsia" w:ascii="宋体" w:hAnsi="宋体"/>
          <w:b/>
          <w:bCs/>
          <w:sz w:val="24"/>
        </w:rPr>
      </w:pPr>
    </w:p>
    <w:p>
      <w:pPr>
        <w:ind w:firstLine="140" w:firstLineChars="5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注:1、检测标准执行《地表水环境质量标准》（GB3838-2002）；</w:t>
      </w:r>
    </w:p>
    <w:p>
      <w:pPr>
        <w:ind w:firstLine="140" w:firstLineChars="5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2、大坳水库取水口每月监测3次</w:t>
      </w:r>
      <w:r>
        <w:rPr>
          <w:rFonts w:hint="eastAsia" w:ascii="宋体" w:hAnsi="宋体"/>
          <w:sz w:val="28"/>
          <w:lang w:val="en-US" w:eastAsia="zh-CN"/>
        </w:rPr>
        <w:t>,城东水厂取水口</w:t>
      </w:r>
      <w:r>
        <w:rPr>
          <w:rFonts w:hint="eastAsia" w:ascii="宋体" w:hAnsi="宋体"/>
          <w:sz w:val="28"/>
        </w:rPr>
        <w:t>每月监测1次</w:t>
      </w:r>
      <w:r>
        <w:rPr>
          <w:rFonts w:hint="eastAsia" w:ascii="宋体" w:hAnsi="宋体"/>
          <w:sz w:val="28"/>
          <w:lang w:eastAsia="zh-CN"/>
        </w:rPr>
        <w:t>。</w:t>
      </w:r>
    </w:p>
    <w:p>
      <w:pPr>
        <w:tabs>
          <w:tab w:val="center" w:pos="3657"/>
        </w:tabs>
        <w:rPr>
          <w:rFonts w:hint="eastAsia" w:ascii="宋体" w:hAnsi="宋体"/>
          <w:b/>
          <w:bCs/>
          <w:sz w:val="18"/>
          <w:szCs w:val="18"/>
        </w:rPr>
      </w:pPr>
    </w:p>
    <w:sectPr>
      <w:pgSz w:w="11907" w:h="16840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261BC"/>
    <w:rsid w:val="0F750DEF"/>
    <w:rsid w:val="34B943C6"/>
    <w:rsid w:val="385D0045"/>
    <w:rsid w:val="3E385AEA"/>
    <w:rsid w:val="3E7E11BC"/>
    <w:rsid w:val="43096283"/>
    <w:rsid w:val="4D341B6C"/>
    <w:rsid w:val="54410FA3"/>
    <w:rsid w:val="57A116F9"/>
    <w:rsid w:val="59F97D51"/>
    <w:rsid w:val="6CE72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srsqk</Company>
  <Pages>1</Pages>
  <Words>28</Words>
  <Characters>164</Characters>
  <Lines>1</Lines>
  <Paragraphs>1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2016-02-19T00:32:00Z</dcterms:created>
  <dc:creator>szk</dc:creator>
  <cp:lastModifiedBy>刘波</cp:lastModifiedBy>
  <cp:lastPrinted>2015-05-06T08:22:00Z</cp:lastPrinted>
  <dcterms:modified xsi:type="dcterms:W3CDTF">2020-09-22T01:23:46Z</dcterms:modified>
  <dc:title>江西省上饶市主要供水水源地水质监测成果表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