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BD" w:rsidRDefault="002365AC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上饶市医疗保障局</w:t>
      </w: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年度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“双随机、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一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公开”第一批抽查结果</w:t>
      </w:r>
    </w:p>
    <w:bookmarkEnd w:id="0"/>
    <w:p w:rsidR="00B868BD" w:rsidRDefault="00B868BD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832"/>
        <w:gridCol w:w="3634"/>
        <w:gridCol w:w="2006"/>
        <w:gridCol w:w="1425"/>
        <w:gridCol w:w="3765"/>
        <w:gridCol w:w="1500"/>
        <w:gridCol w:w="1155"/>
      </w:tblGrid>
      <w:tr w:rsidR="00B868BD">
        <w:tc>
          <w:tcPr>
            <w:tcW w:w="832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3634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医疗机构名称</w:t>
            </w:r>
          </w:p>
        </w:tc>
        <w:tc>
          <w:tcPr>
            <w:tcW w:w="2006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检查单位</w:t>
            </w:r>
          </w:p>
        </w:tc>
        <w:tc>
          <w:tcPr>
            <w:tcW w:w="142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检查时间</w:t>
            </w:r>
          </w:p>
        </w:tc>
        <w:tc>
          <w:tcPr>
            <w:tcW w:w="376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检查内容</w:t>
            </w:r>
          </w:p>
        </w:tc>
        <w:tc>
          <w:tcPr>
            <w:tcW w:w="1500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是否存在问题</w:t>
            </w:r>
          </w:p>
        </w:tc>
        <w:tc>
          <w:tcPr>
            <w:tcW w:w="115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检查评价</w:t>
            </w:r>
          </w:p>
        </w:tc>
      </w:tr>
      <w:tr w:rsidR="00B868BD">
        <w:tc>
          <w:tcPr>
            <w:tcW w:w="832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3634" w:type="dxa"/>
          </w:tcPr>
          <w:p w:rsidR="00B868BD" w:rsidRDefault="002365A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江西康佰家大药房有限公司上饶市胜利二店</w:t>
            </w:r>
          </w:p>
        </w:tc>
        <w:tc>
          <w:tcPr>
            <w:tcW w:w="2006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2020.04.01</w:t>
            </w:r>
          </w:p>
        </w:tc>
        <w:tc>
          <w:tcPr>
            <w:tcW w:w="376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115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良好</w:t>
            </w:r>
          </w:p>
        </w:tc>
      </w:tr>
      <w:tr w:rsidR="00B868BD">
        <w:tc>
          <w:tcPr>
            <w:tcW w:w="832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3634" w:type="dxa"/>
          </w:tcPr>
          <w:p w:rsidR="00B868BD" w:rsidRDefault="002365A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上饶中医院</w:t>
            </w:r>
          </w:p>
        </w:tc>
        <w:tc>
          <w:tcPr>
            <w:tcW w:w="2006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2020.04.16</w:t>
            </w:r>
          </w:p>
        </w:tc>
        <w:tc>
          <w:tcPr>
            <w:tcW w:w="376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115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良好</w:t>
            </w:r>
          </w:p>
        </w:tc>
      </w:tr>
      <w:tr w:rsidR="00B868BD">
        <w:tc>
          <w:tcPr>
            <w:tcW w:w="832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3634" w:type="dxa"/>
          </w:tcPr>
          <w:p w:rsidR="00B868BD" w:rsidRDefault="002365A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江西黄庆仁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栈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华氏大药房有限公司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鸿春堂带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湖路药店</w:t>
            </w:r>
          </w:p>
        </w:tc>
        <w:tc>
          <w:tcPr>
            <w:tcW w:w="2006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2020.06.23</w:t>
            </w:r>
          </w:p>
        </w:tc>
        <w:tc>
          <w:tcPr>
            <w:tcW w:w="376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115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良好</w:t>
            </w:r>
          </w:p>
        </w:tc>
      </w:tr>
      <w:tr w:rsidR="00B868BD">
        <w:tc>
          <w:tcPr>
            <w:tcW w:w="832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3634" w:type="dxa"/>
          </w:tcPr>
          <w:p w:rsidR="00B868BD" w:rsidRDefault="002365A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信州区北门街道沽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溏童福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英社区卫生服务站</w:t>
            </w:r>
          </w:p>
        </w:tc>
        <w:tc>
          <w:tcPr>
            <w:tcW w:w="2006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2020.08.18</w:t>
            </w:r>
          </w:p>
        </w:tc>
        <w:tc>
          <w:tcPr>
            <w:tcW w:w="376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115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良好</w:t>
            </w:r>
          </w:p>
        </w:tc>
      </w:tr>
      <w:tr w:rsidR="00B868BD">
        <w:trPr>
          <w:trHeight w:val="599"/>
        </w:trPr>
        <w:tc>
          <w:tcPr>
            <w:tcW w:w="832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3634" w:type="dxa"/>
          </w:tcPr>
          <w:p w:rsidR="00B868BD" w:rsidRDefault="002365AC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江西凯诚大药房连锁有限公司信州区凡尔赛店</w:t>
            </w:r>
          </w:p>
        </w:tc>
        <w:tc>
          <w:tcPr>
            <w:tcW w:w="2006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2020.08.18</w:t>
            </w:r>
          </w:p>
        </w:tc>
        <w:tc>
          <w:tcPr>
            <w:tcW w:w="376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1155" w:type="dxa"/>
          </w:tcPr>
          <w:p w:rsidR="00B868BD" w:rsidRDefault="002365A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良好</w:t>
            </w:r>
          </w:p>
        </w:tc>
      </w:tr>
    </w:tbl>
    <w:p w:rsidR="00B868BD" w:rsidRDefault="00B868BD">
      <w:pPr>
        <w:jc w:val="center"/>
        <w:rPr>
          <w:rFonts w:ascii="黑体" w:eastAsia="黑体" w:hAnsi="黑体" w:cs="黑体"/>
          <w:sz w:val="20"/>
          <w:szCs w:val="20"/>
        </w:rPr>
      </w:pPr>
    </w:p>
    <w:p w:rsidR="00B868BD" w:rsidRDefault="00B868BD">
      <w:pPr>
        <w:jc w:val="center"/>
        <w:rPr>
          <w:rFonts w:ascii="黑体" w:eastAsia="黑体" w:hAnsi="黑体" w:cs="黑体"/>
          <w:sz w:val="20"/>
          <w:szCs w:val="20"/>
        </w:rPr>
      </w:pPr>
    </w:p>
    <w:p w:rsidR="00B868BD" w:rsidRDefault="00B868BD">
      <w:pPr>
        <w:jc w:val="center"/>
        <w:rPr>
          <w:rFonts w:ascii="黑体" w:eastAsia="黑体" w:hAnsi="黑体" w:cs="黑体"/>
          <w:sz w:val="20"/>
          <w:szCs w:val="20"/>
        </w:rPr>
      </w:pPr>
    </w:p>
    <w:p w:rsidR="00B868BD" w:rsidRDefault="00B868BD">
      <w:pPr>
        <w:jc w:val="center"/>
        <w:rPr>
          <w:rFonts w:ascii="黑体" w:eastAsia="黑体" w:hAnsi="黑体" w:cs="黑体"/>
          <w:sz w:val="20"/>
          <w:szCs w:val="20"/>
        </w:rPr>
      </w:pPr>
    </w:p>
    <w:p w:rsidR="00B868BD" w:rsidRDefault="00B868BD">
      <w:pPr>
        <w:jc w:val="center"/>
        <w:rPr>
          <w:rFonts w:ascii="黑体" w:eastAsia="黑体" w:hAnsi="黑体" w:cs="黑体"/>
          <w:sz w:val="44"/>
          <w:szCs w:val="44"/>
        </w:rPr>
      </w:pPr>
    </w:p>
    <w:p w:rsidR="00B868BD" w:rsidRDefault="00B868BD">
      <w:pPr>
        <w:jc w:val="center"/>
        <w:rPr>
          <w:rFonts w:ascii="黑体" w:eastAsia="黑体" w:hAnsi="黑体" w:cs="黑体"/>
          <w:sz w:val="44"/>
          <w:szCs w:val="44"/>
        </w:rPr>
      </w:pPr>
    </w:p>
    <w:p w:rsidR="00B868BD" w:rsidRDefault="00B868BD">
      <w:pPr>
        <w:jc w:val="center"/>
        <w:rPr>
          <w:rFonts w:ascii="黑体" w:eastAsia="黑体" w:hAnsi="黑体" w:cs="黑体"/>
          <w:sz w:val="44"/>
          <w:szCs w:val="44"/>
        </w:rPr>
      </w:pPr>
    </w:p>
    <w:p w:rsidR="00B868BD" w:rsidRDefault="00B868BD">
      <w:pPr>
        <w:jc w:val="center"/>
        <w:rPr>
          <w:rFonts w:ascii="黑体" w:eastAsia="黑体" w:hAnsi="黑体" w:cs="黑体"/>
          <w:sz w:val="20"/>
          <w:szCs w:val="20"/>
        </w:rPr>
      </w:pPr>
    </w:p>
    <w:sectPr w:rsidR="00B868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57ECC"/>
    <w:rsid w:val="002365AC"/>
    <w:rsid w:val="00267F9D"/>
    <w:rsid w:val="00B868BD"/>
    <w:rsid w:val="04F12535"/>
    <w:rsid w:val="052212A5"/>
    <w:rsid w:val="0FE57ECC"/>
    <w:rsid w:val="11F91558"/>
    <w:rsid w:val="163F3DF8"/>
    <w:rsid w:val="62EE1EF8"/>
    <w:rsid w:val="6796297C"/>
    <w:rsid w:val="6F9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0F506"/>
  <w15:docId w15:val="{53290BAF-567F-4132-9288-E74B9A9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了无痕</dc:creator>
  <cp:lastModifiedBy>su66666</cp:lastModifiedBy>
  <cp:revision>3</cp:revision>
  <dcterms:created xsi:type="dcterms:W3CDTF">2020-12-08T08:57:00Z</dcterms:created>
  <dcterms:modified xsi:type="dcterms:W3CDTF">2020-12-16T02:03:00Z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