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上饶市卫生健康委2022年“国家双随机”</w:t>
      </w:r>
    </w:p>
    <w:p>
      <w:pPr>
        <w:pStyle w:val="2"/>
        <w:keepNext/>
        <w:keepLines/>
        <w:pageBreakBefore w:val="0"/>
        <w:widowControl w:val="0"/>
        <w:kinsoku/>
        <w:wordWrap/>
        <w:overflowPunct/>
        <w:topLinePunct w:val="0"/>
        <w:autoSpaceDE/>
        <w:autoSpaceDN/>
        <w:bidi w:val="0"/>
        <w:adjustRightInd/>
        <w:snapToGrid/>
        <w:spacing w:before="0" w:after="0" w:line="6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市本级监督监测检查情况公示</w:t>
      </w:r>
    </w:p>
    <w:p>
      <w:pPr>
        <w:rPr>
          <w:rFonts w:hint="eastAsia"/>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222222"/>
          <w:spacing w:val="0"/>
          <w:sz w:val="32"/>
          <w:szCs w:val="32"/>
          <w:shd w:val="clear" w:fill="FFFFFF"/>
          <w:lang w:val="en-US" w:eastAsia="zh-CN"/>
        </w:rPr>
      </w:pPr>
      <w:r>
        <w:rPr>
          <w:rFonts w:hint="eastAsia" w:ascii="仿宋_GB2312" w:hAnsi="仿宋_GB2312" w:eastAsia="仿宋_GB2312" w:cs="仿宋_GB2312"/>
          <w:b w:val="0"/>
          <w:i w:val="0"/>
          <w:caps w:val="0"/>
          <w:color w:val="3E3E3E"/>
          <w:spacing w:val="0"/>
          <w:sz w:val="32"/>
          <w:szCs w:val="32"/>
          <w:shd w:val="clear" w:fill="FFFFFF"/>
          <w:lang w:val="en-US" w:eastAsia="zh-CN"/>
        </w:rPr>
        <w:t>根据国家卫生监督</w:t>
      </w:r>
      <w:r>
        <w:rPr>
          <w:rFonts w:hint="eastAsia" w:ascii="仿宋_GB2312" w:hAnsi="仿宋_GB2312" w:eastAsia="仿宋_GB2312" w:cs="仿宋_GB2312"/>
          <w:b w:val="0"/>
          <w:i w:val="0"/>
          <w:caps w:val="0"/>
          <w:color w:val="333333"/>
          <w:spacing w:val="0"/>
          <w:sz w:val="32"/>
          <w:szCs w:val="32"/>
          <w:shd w:val="clear" w:fill="FFFFFF"/>
        </w:rPr>
        <w:t>“双随机</w:t>
      </w:r>
      <w:r>
        <w:rPr>
          <w:rFonts w:hint="eastAsia" w:ascii="仿宋_GB2312" w:hAnsi="仿宋_GB2312" w:eastAsia="仿宋_GB2312" w:cs="仿宋_GB2312"/>
          <w:b w:val="0"/>
          <w:i w:val="0"/>
          <w:caps w:val="0"/>
          <w:color w:val="333333"/>
          <w:spacing w:val="0"/>
          <w:sz w:val="32"/>
          <w:szCs w:val="32"/>
          <w:shd w:val="clear" w:fill="FFFFFF"/>
          <w:lang w:eastAsia="zh-CN"/>
        </w:rPr>
        <w:t>一公开</w:t>
      </w:r>
      <w:r>
        <w:rPr>
          <w:rFonts w:hint="eastAsia" w:ascii="仿宋_GB2312" w:hAnsi="仿宋_GB2312" w:eastAsia="仿宋_GB2312" w:cs="仿宋_GB2312"/>
          <w:b w:val="0"/>
          <w:i w:val="0"/>
          <w:caps w:val="0"/>
          <w:color w:val="333333"/>
          <w:spacing w:val="0"/>
          <w:sz w:val="32"/>
          <w:szCs w:val="32"/>
          <w:shd w:val="clear" w:fill="FFFFFF"/>
        </w:rPr>
        <w:t>”</w:t>
      </w:r>
      <w:r>
        <w:rPr>
          <w:rFonts w:hint="eastAsia" w:ascii="仿宋_GB2312" w:hAnsi="仿宋_GB2312" w:eastAsia="仿宋_GB2312" w:cs="仿宋_GB2312"/>
          <w:b w:val="0"/>
          <w:i w:val="0"/>
          <w:caps w:val="0"/>
          <w:color w:val="333333"/>
          <w:spacing w:val="0"/>
          <w:sz w:val="32"/>
          <w:szCs w:val="32"/>
          <w:shd w:val="clear" w:fill="FFFFFF"/>
          <w:lang w:eastAsia="zh-CN"/>
        </w:rPr>
        <w:t>监督检查的工作要求，</w:t>
      </w:r>
      <w:r>
        <w:rPr>
          <w:rFonts w:hint="eastAsia" w:ascii="仿宋_GB2312" w:hAnsi="仿宋_GB2312" w:eastAsia="仿宋_GB2312" w:cs="仿宋_GB2312"/>
          <w:b w:val="0"/>
          <w:i w:val="0"/>
          <w:caps w:val="0"/>
          <w:color w:val="222222"/>
          <w:spacing w:val="0"/>
          <w:sz w:val="32"/>
          <w:szCs w:val="32"/>
          <w:shd w:val="clear" w:fill="FFFFFF"/>
          <w:lang w:val="en-US" w:eastAsia="zh-CN"/>
        </w:rPr>
        <w:t>2022年</w:t>
      </w:r>
      <w:r>
        <w:rPr>
          <w:rFonts w:hint="eastAsia" w:ascii="仿宋_GB2312" w:hAnsi="仿宋_GB2312" w:eastAsia="仿宋_GB2312" w:cs="仿宋_GB2312"/>
          <w:b w:val="0"/>
          <w:i w:val="0"/>
          <w:caps w:val="0"/>
          <w:color w:val="222222"/>
          <w:spacing w:val="0"/>
          <w:sz w:val="32"/>
          <w:szCs w:val="32"/>
          <w:shd w:val="clear" w:fill="FFFFFF"/>
          <w:lang w:eastAsia="zh-CN"/>
        </w:rPr>
        <w:t>下达我局直接承担</w:t>
      </w:r>
      <w:r>
        <w:rPr>
          <w:rFonts w:hint="eastAsia" w:ascii="仿宋_GB2312" w:hAnsi="仿宋_GB2312" w:eastAsia="仿宋_GB2312" w:cs="仿宋_GB2312"/>
          <w:b w:val="0"/>
          <w:i w:val="0"/>
          <w:caps w:val="0"/>
          <w:color w:val="333333"/>
          <w:spacing w:val="0"/>
          <w:sz w:val="32"/>
          <w:szCs w:val="32"/>
          <w:shd w:val="clear" w:fill="FFFFFF"/>
        </w:rPr>
        <w:t>“双随机”</w:t>
      </w:r>
      <w:r>
        <w:rPr>
          <w:rFonts w:hint="eastAsia" w:ascii="仿宋_GB2312" w:hAnsi="仿宋_GB2312" w:eastAsia="仿宋_GB2312" w:cs="仿宋_GB2312"/>
          <w:b w:val="0"/>
          <w:i w:val="0"/>
          <w:caps w:val="0"/>
          <w:color w:val="222222"/>
          <w:spacing w:val="0"/>
          <w:sz w:val="32"/>
          <w:szCs w:val="32"/>
          <w:shd w:val="clear" w:fill="FFFFFF"/>
          <w:lang w:val="en-US" w:eastAsia="zh-CN"/>
        </w:rPr>
        <w:t>被监督单位共281家，31名监督员参加。</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3E3E3E"/>
          <w:spacing w:val="0"/>
          <w:sz w:val="32"/>
          <w:szCs w:val="32"/>
          <w:shd w:val="clear" w:fill="FFFFFF"/>
          <w:lang w:eastAsia="zh-CN"/>
        </w:rPr>
      </w:pPr>
      <w:r>
        <w:rPr>
          <w:rFonts w:hint="eastAsia" w:ascii="仿宋_GB2312" w:hAnsi="仿宋_GB2312" w:eastAsia="仿宋_GB2312" w:cs="仿宋_GB2312"/>
          <w:b w:val="0"/>
          <w:i w:val="0"/>
          <w:caps w:val="0"/>
          <w:color w:val="222222"/>
          <w:spacing w:val="0"/>
          <w:sz w:val="32"/>
          <w:szCs w:val="32"/>
          <w:shd w:val="clear" w:fill="FFFFFF"/>
          <w:lang w:val="en-US" w:eastAsia="zh-CN"/>
        </w:rPr>
        <w:t>截止到12月15日，</w:t>
      </w:r>
      <w:r>
        <w:rPr>
          <w:rFonts w:hint="eastAsia" w:ascii="仿宋_GB2312" w:hAnsi="仿宋_GB2312" w:eastAsia="仿宋_GB2312" w:cs="仿宋_GB2312"/>
          <w:b w:val="0"/>
          <w:i w:val="0"/>
          <w:caps w:val="0"/>
          <w:color w:val="222222"/>
          <w:spacing w:val="0"/>
          <w:sz w:val="32"/>
          <w:szCs w:val="32"/>
          <w:shd w:val="clear" w:fill="FFFFFF"/>
          <w:lang w:eastAsia="zh-CN"/>
        </w:rPr>
        <w:t>市卫生健康综合监督执法局</w:t>
      </w:r>
      <w:r>
        <w:rPr>
          <w:rFonts w:hint="eastAsia" w:ascii="仿宋_GB2312" w:hAnsi="仿宋_GB2312" w:eastAsia="仿宋_GB2312" w:cs="仿宋_GB2312"/>
          <w:b w:val="0"/>
          <w:i w:val="0"/>
          <w:caps w:val="0"/>
          <w:color w:val="222222"/>
          <w:spacing w:val="0"/>
          <w:sz w:val="32"/>
          <w:szCs w:val="32"/>
          <w:shd w:val="clear" w:fill="FFFFFF"/>
          <w:lang w:val="en-US" w:eastAsia="zh-CN"/>
        </w:rPr>
        <w:t>全部完成了今年的国家双随机监督检查工作任务，</w:t>
      </w:r>
      <w:r>
        <w:rPr>
          <w:rFonts w:hint="eastAsia" w:ascii="仿宋_GB2312" w:hAnsi="仿宋_GB2312" w:eastAsia="仿宋_GB2312" w:cs="仿宋_GB2312"/>
          <w:b w:val="0"/>
          <w:i w:val="0"/>
          <w:caps w:val="0"/>
          <w:color w:val="3E3E3E"/>
          <w:spacing w:val="0"/>
          <w:sz w:val="32"/>
          <w:szCs w:val="32"/>
          <w:shd w:val="clear" w:fill="FFFFFF"/>
          <w:lang w:eastAsia="zh-CN"/>
        </w:rPr>
        <w:t>共完成了</w:t>
      </w:r>
      <w:r>
        <w:rPr>
          <w:rFonts w:hint="eastAsia" w:ascii="仿宋_GB2312" w:hAnsi="仿宋_GB2312" w:eastAsia="仿宋_GB2312" w:cs="仿宋_GB2312"/>
          <w:b w:val="0"/>
          <w:i w:val="0"/>
          <w:caps w:val="0"/>
          <w:color w:val="3E3E3E"/>
          <w:spacing w:val="0"/>
          <w:sz w:val="32"/>
          <w:szCs w:val="32"/>
          <w:shd w:val="clear" w:fill="FFFFFF"/>
          <w:lang w:val="en-US" w:eastAsia="zh-CN"/>
        </w:rPr>
        <w:t>251家监督检查，关闭30家。其中对49家</w:t>
      </w:r>
      <w:r>
        <w:rPr>
          <w:rFonts w:hint="eastAsia" w:ascii="仿宋_GB2312" w:hAnsi="仿宋_GB2312" w:eastAsia="仿宋_GB2312" w:cs="仿宋_GB2312"/>
          <w:b w:val="0"/>
          <w:i w:val="0"/>
          <w:caps w:val="0"/>
          <w:color w:val="3E3E3E"/>
          <w:spacing w:val="0"/>
          <w:sz w:val="32"/>
          <w:szCs w:val="32"/>
          <w:shd w:val="clear" w:fill="FFFFFF"/>
          <w:lang w:eastAsia="zh-CN"/>
        </w:rPr>
        <w:t>公共场所、</w:t>
      </w:r>
      <w:r>
        <w:rPr>
          <w:rFonts w:hint="eastAsia" w:ascii="仿宋_GB2312" w:hAnsi="仿宋_GB2312" w:eastAsia="仿宋_GB2312" w:cs="仿宋_GB2312"/>
          <w:b w:val="0"/>
          <w:i w:val="0"/>
          <w:caps w:val="0"/>
          <w:color w:val="3E3E3E"/>
          <w:spacing w:val="0"/>
          <w:sz w:val="32"/>
          <w:szCs w:val="32"/>
          <w:shd w:val="clear" w:fill="FFFFFF"/>
          <w:lang w:val="en-US" w:eastAsia="zh-CN"/>
        </w:rPr>
        <w:t>8家</w:t>
      </w:r>
      <w:r>
        <w:rPr>
          <w:rFonts w:hint="eastAsia" w:ascii="仿宋_GB2312" w:hAnsi="仿宋_GB2312" w:eastAsia="仿宋_GB2312" w:cs="仿宋_GB2312"/>
          <w:b w:val="0"/>
          <w:i w:val="0"/>
          <w:caps w:val="0"/>
          <w:color w:val="3E3E3E"/>
          <w:spacing w:val="0"/>
          <w:sz w:val="32"/>
          <w:szCs w:val="32"/>
          <w:shd w:val="clear" w:fill="FFFFFF"/>
        </w:rPr>
        <w:t>生活饮用水单位</w:t>
      </w:r>
      <w:r>
        <w:rPr>
          <w:rFonts w:hint="eastAsia" w:ascii="仿宋_GB2312" w:hAnsi="仿宋_GB2312" w:eastAsia="仿宋_GB2312" w:cs="仿宋_GB2312"/>
          <w:b w:val="0"/>
          <w:i w:val="0"/>
          <w:caps w:val="0"/>
          <w:color w:val="3E3E3E"/>
          <w:spacing w:val="0"/>
          <w:sz w:val="32"/>
          <w:szCs w:val="32"/>
          <w:shd w:val="clear" w:fill="FFFFFF"/>
          <w:lang w:eastAsia="zh-CN"/>
        </w:rPr>
        <w:t>、</w:t>
      </w:r>
      <w:r>
        <w:rPr>
          <w:rFonts w:hint="eastAsia" w:ascii="仿宋_GB2312" w:hAnsi="仿宋_GB2312" w:eastAsia="仿宋_GB2312" w:cs="仿宋_GB2312"/>
          <w:b w:val="0"/>
          <w:i w:val="0"/>
          <w:caps w:val="0"/>
          <w:color w:val="3E3E3E"/>
          <w:spacing w:val="0"/>
          <w:sz w:val="32"/>
          <w:szCs w:val="32"/>
          <w:shd w:val="clear" w:fill="FFFFFF"/>
          <w:lang w:val="en-US" w:eastAsia="zh-CN"/>
        </w:rPr>
        <w:t>5所学校卫生、14家游泳场所进行相应的检测，共抽检71件样品送第三方检测机构检测,其中合格70件，合格率96%。</w:t>
      </w:r>
      <w:r>
        <w:rPr>
          <w:rFonts w:hint="eastAsia" w:ascii="仿宋_GB2312" w:hAnsi="仿宋_GB2312" w:eastAsia="仿宋_GB2312" w:cs="仿宋_GB2312"/>
          <w:b w:val="0"/>
          <w:i w:val="0"/>
          <w:caps w:val="0"/>
          <w:color w:val="3E3E3E"/>
          <w:spacing w:val="0"/>
          <w:sz w:val="32"/>
          <w:szCs w:val="32"/>
          <w:shd w:val="clear" w:fill="FFFFFF"/>
        </w:rPr>
        <w:t>对存在</w:t>
      </w:r>
      <w:r>
        <w:rPr>
          <w:rFonts w:hint="eastAsia" w:ascii="仿宋_GB2312" w:hAnsi="仿宋_GB2312" w:eastAsia="仿宋_GB2312" w:cs="仿宋_GB2312"/>
          <w:b w:val="0"/>
          <w:i w:val="0"/>
          <w:caps w:val="0"/>
          <w:color w:val="3E3E3E"/>
          <w:spacing w:val="0"/>
          <w:sz w:val="32"/>
          <w:szCs w:val="32"/>
          <w:shd w:val="clear" w:fill="FFFFFF"/>
          <w:lang w:eastAsia="zh-CN"/>
        </w:rPr>
        <w:t>违法行为的</w:t>
      </w:r>
      <w:r>
        <w:rPr>
          <w:rFonts w:hint="eastAsia" w:ascii="仿宋_GB2312" w:hAnsi="仿宋_GB2312" w:eastAsia="仿宋_GB2312" w:cs="仿宋_GB2312"/>
          <w:b w:val="0"/>
          <w:i w:val="0"/>
          <w:caps w:val="0"/>
          <w:color w:val="3E3E3E"/>
          <w:spacing w:val="0"/>
          <w:sz w:val="32"/>
          <w:szCs w:val="32"/>
          <w:shd w:val="clear" w:fill="FFFFFF"/>
          <w:lang w:val="en-US" w:eastAsia="zh-CN"/>
        </w:rPr>
        <w:t>2</w:t>
      </w:r>
      <w:r>
        <w:rPr>
          <w:rFonts w:hint="eastAsia" w:ascii="仿宋_GB2312" w:hAnsi="仿宋_GB2312" w:eastAsia="仿宋_GB2312" w:cs="仿宋_GB2312"/>
          <w:b w:val="0"/>
          <w:i w:val="0"/>
          <w:caps w:val="0"/>
          <w:color w:val="3E3E3E"/>
          <w:spacing w:val="0"/>
          <w:sz w:val="32"/>
          <w:szCs w:val="32"/>
          <w:shd w:val="clear" w:fill="FFFFFF"/>
          <w:lang w:eastAsia="zh-CN"/>
        </w:rPr>
        <w:t>户进行了立案处罚，共立案</w:t>
      </w:r>
      <w:r>
        <w:rPr>
          <w:rFonts w:hint="eastAsia" w:ascii="仿宋_GB2312" w:hAnsi="仿宋_GB2312" w:eastAsia="仿宋_GB2312" w:cs="仿宋_GB2312"/>
          <w:b w:val="0"/>
          <w:i w:val="0"/>
          <w:caps w:val="0"/>
          <w:color w:val="3E3E3E"/>
          <w:spacing w:val="0"/>
          <w:sz w:val="32"/>
          <w:szCs w:val="32"/>
          <w:shd w:val="clear" w:fill="FFFFFF"/>
          <w:lang w:val="en-US" w:eastAsia="zh-CN"/>
        </w:rPr>
        <w:t>2</w:t>
      </w:r>
      <w:r>
        <w:rPr>
          <w:rFonts w:hint="eastAsia" w:ascii="仿宋_GB2312" w:hAnsi="仿宋_GB2312" w:eastAsia="仿宋_GB2312" w:cs="仿宋_GB2312"/>
          <w:b w:val="0"/>
          <w:i w:val="0"/>
          <w:caps w:val="0"/>
          <w:color w:val="3E3E3E"/>
          <w:spacing w:val="0"/>
          <w:sz w:val="32"/>
          <w:szCs w:val="32"/>
          <w:shd w:val="clear" w:fill="FFFFFF"/>
          <w:lang w:eastAsia="zh-CN"/>
        </w:rPr>
        <w:t>件，处罚</w:t>
      </w:r>
      <w:r>
        <w:rPr>
          <w:rFonts w:hint="eastAsia" w:ascii="仿宋_GB2312" w:hAnsi="仿宋_GB2312" w:eastAsia="仿宋_GB2312" w:cs="仿宋_GB2312"/>
          <w:b w:val="0"/>
          <w:i w:val="0"/>
          <w:caps w:val="0"/>
          <w:color w:val="3E3E3E"/>
          <w:spacing w:val="0"/>
          <w:sz w:val="32"/>
          <w:szCs w:val="32"/>
          <w:shd w:val="clear" w:fill="FFFFFF"/>
          <w:lang w:val="en-US" w:eastAsia="zh-CN"/>
        </w:rPr>
        <w:t>0.2</w:t>
      </w:r>
      <w:r>
        <w:rPr>
          <w:rFonts w:hint="eastAsia" w:ascii="仿宋_GB2312" w:hAnsi="仿宋_GB2312" w:eastAsia="仿宋_GB2312" w:cs="仿宋_GB2312"/>
          <w:b w:val="0"/>
          <w:i w:val="0"/>
          <w:caps w:val="0"/>
          <w:color w:val="3E3E3E"/>
          <w:spacing w:val="0"/>
          <w:sz w:val="32"/>
          <w:szCs w:val="32"/>
          <w:shd w:val="clear" w:fill="FFFFFF"/>
          <w:lang w:eastAsia="zh-CN"/>
        </w:rPr>
        <w:t>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3E3E3E"/>
          <w:spacing w:val="0"/>
          <w:sz w:val="32"/>
          <w:szCs w:val="32"/>
          <w:shd w:val="clear" w:fill="FFFFFF"/>
          <w:lang w:eastAsia="zh-CN"/>
        </w:rPr>
      </w:pPr>
      <w:r>
        <w:rPr>
          <w:rFonts w:hint="eastAsia" w:ascii="仿宋_GB2312" w:hAnsi="仿宋_GB2312" w:eastAsia="仿宋_GB2312" w:cs="仿宋_GB2312"/>
          <w:b w:val="0"/>
          <w:i w:val="0"/>
          <w:caps w:val="0"/>
          <w:color w:val="3E3E3E"/>
          <w:spacing w:val="0"/>
          <w:sz w:val="32"/>
          <w:szCs w:val="32"/>
          <w:shd w:val="clear" w:fill="FFFFFF"/>
          <w:lang w:val="en-US" w:eastAsia="zh-CN"/>
        </w:rPr>
        <w:t xml:space="preserve">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3E3E3E"/>
          <w:spacing w:val="0"/>
          <w:sz w:val="32"/>
          <w:szCs w:val="32"/>
          <w:shd w:val="clear" w:fill="FFFFFF"/>
          <w:lang w:val="en-US" w:eastAsia="zh-CN"/>
        </w:rPr>
      </w:pPr>
      <w:r>
        <w:rPr>
          <w:rFonts w:hint="eastAsia" w:ascii="仿宋_GB2312" w:hAnsi="仿宋_GB2312" w:eastAsia="仿宋_GB2312" w:cs="仿宋_GB2312"/>
          <w:b w:val="0"/>
          <w:i w:val="0"/>
          <w:caps w:val="0"/>
          <w:color w:val="3E3E3E"/>
          <w:spacing w:val="0"/>
          <w:sz w:val="32"/>
          <w:szCs w:val="32"/>
          <w:shd w:val="clear" w:fill="FFFFFF"/>
          <w:lang w:eastAsia="zh-CN"/>
        </w:rPr>
        <w:t>附件：</w:t>
      </w:r>
      <w:r>
        <w:rPr>
          <w:rFonts w:hint="eastAsia" w:ascii="仿宋_GB2312" w:hAnsi="仿宋_GB2312" w:eastAsia="仿宋_GB2312" w:cs="仿宋_GB2312"/>
          <w:b w:val="0"/>
          <w:i w:val="0"/>
          <w:caps w:val="0"/>
          <w:color w:val="3E3E3E"/>
          <w:spacing w:val="0"/>
          <w:sz w:val="32"/>
          <w:szCs w:val="32"/>
          <w:shd w:val="clear" w:fill="FFFFFF"/>
          <w:lang w:val="en-US" w:eastAsia="zh-CN"/>
        </w:rPr>
        <w:t xml:space="preserve">2022年上饶市市本级“国家双随机”监督监测情况公示表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b w:val="0"/>
          <w:i w:val="0"/>
          <w:caps w:val="0"/>
          <w:color w:val="3E3E3E"/>
          <w:spacing w:val="0"/>
          <w:sz w:val="30"/>
          <w:szCs w:val="30"/>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仿宋" w:hAnsi="仿宋" w:eastAsia="仿宋" w:cs="仿宋"/>
          <w:b w:val="0"/>
          <w:i w:val="0"/>
          <w:caps w:val="0"/>
          <w:color w:val="3E3E3E"/>
          <w:spacing w:val="0"/>
          <w:sz w:val="30"/>
          <w:szCs w:val="30"/>
          <w:shd w:val="clear" w:fill="FFFFFF"/>
          <w:lang w:val="en-US" w:eastAsia="zh-CN"/>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3E3E3E"/>
          <w:spacing w:val="0"/>
          <w:sz w:val="32"/>
          <w:szCs w:val="32"/>
          <w:shd w:val="clear" w:fill="FFFFFF"/>
          <w:lang w:eastAsia="zh-CN"/>
        </w:rPr>
      </w:pPr>
      <w:r>
        <w:rPr>
          <w:rFonts w:hint="eastAsia" w:ascii="仿宋_GB2312" w:hAnsi="仿宋_GB2312" w:eastAsia="仿宋_GB2312" w:cs="仿宋_GB2312"/>
          <w:b w:val="0"/>
          <w:i w:val="0"/>
          <w:caps w:val="0"/>
          <w:color w:val="3E3E3E"/>
          <w:spacing w:val="0"/>
          <w:sz w:val="32"/>
          <w:szCs w:val="32"/>
          <w:shd w:val="clear" w:fill="FFFFFF"/>
          <w:lang w:val="en-US" w:eastAsia="zh-CN"/>
        </w:rPr>
        <w:t xml:space="preserve">                            </w:t>
      </w:r>
      <w:r>
        <w:rPr>
          <w:rFonts w:hint="eastAsia" w:ascii="仿宋_GB2312" w:hAnsi="仿宋_GB2312" w:eastAsia="仿宋_GB2312" w:cs="仿宋_GB2312"/>
          <w:b w:val="0"/>
          <w:i w:val="0"/>
          <w:caps w:val="0"/>
          <w:color w:val="3E3E3E"/>
          <w:spacing w:val="0"/>
          <w:sz w:val="32"/>
          <w:szCs w:val="32"/>
          <w:shd w:val="clear" w:fill="FFFFFF"/>
          <w:lang w:eastAsia="zh-CN"/>
        </w:rPr>
        <w:t>上饶市卫生健康委</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b w:val="0"/>
          <w:i w:val="0"/>
          <w:caps w:val="0"/>
          <w:color w:val="3E3E3E"/>
          <w:spacing w:val="0"/>
          <w:sz w:val="32"/>
          <w:szCs w:val="32"/>
          <w:shd w:val="clear" w:fill="FFFFFF"/>
          <w:lang w:val="en-US" w:eastAsia="zh-CN"/>
        </w:rPr>
      </w:pPr>
      <w:r>
        <w:rPr>
          <w:rFonts w:hint="eastAsia" w:ascii="仿宋_GB2312" w:hAnsi="仿宋_GB2312" w:eastAsia="仿宋_GB2312" w:cs="仿宋_GB2312"/>
          <w:b w:val="0"/>
          <w:i w:val="0"/>
          <w:caps w:val="0"/>
          <w:color w:val="3E3E3E"/>
          <w:spacing w:val="0"/>
          <w:sz w:val="32"/>
          <w:szCs w:val="32"/>
          <w:shd w:val="clear" w:fill="FFFFFF"/>
          <w:lang w:eastAsia="zh-CN"/>
        </w:rPr>
        <w:t>　　　　　　　　　　　　　　</w:t>
      </w:r>
      <w:r>
        <w:rPr>
          <w:rFonts w:hint="eastAsia" w:ascii="仿宋_GB2312" w:hAnsi="仿宋_GB2312" w:eastAsia="仿宋_GB2312" w:cs="仿宋_GB2312"/>
          <w:b w:val="0"/>
          <w:i w:val="0"/>
          <w:caps w:val="0"/>
          <w:color w:val="3E3E3E"/>
          <w:spacing w:val="0"/>
          <w:sz w:val="32"/>
          <w:szCs w:val="32"/>
          <w:shd w:val="clear" w:fill="FFFFFF"/>
          <w:lang w:val="en-US" w:eastAsia="zh-CN"/>
        </w:rPr>
        <w:t>202</w:t>
      </w:r>
      <w:r>
        <w:rPr>
          <w:rFonts w:hint="default" w:ascii="仿宋_GB2312" w:hAnsi="仿宋_GB2312" w:eastAsia="仿宋_GB2312" w:cs="仿宋_GB2312"/>
          <w:b w:val="0"/>
          <w:i w:val="0"/>
          <w:caps w:val="0"/>
          <w:color w:val="3E3E3E"/>
          <w:spacing w:val="0"/>
          <w:sz w:val="32"/>
          <w:szCs w:val="32"/>
          <w:shd w:val="clear" w:fill="FFFFFF"/>
          <w:lang w:val="en" w:eastAsia="zh-CN"/>
        </w:rPr>
        <w:t>2</w:t>
      </w:r>
      <w:bookmarkStart w:id="0" w:name="_GoBack"/>
      <w:bookmarkEnd w:id="0"/>
      <w:r>
        <w:rPr>
          <w:rFonts w:hint="eastAsia" w:ascii="仿宋_GB2312" w:hAnsi="仿宋_GB2312" w:eastAsia="仿宋_GB2312" w:cs="仿宋_GB2312"/>
          <w:b w:val="0"/>
          <w:i w:val="0"/>
          <w:caps w:val="0"/>
          <w:color w:val="3E3E3E"/>
          <w:spacing w:val="0"/>
          <w:sz w:val="32"/>
          <w:szCs w:val="32"/>
          <w:shd w:val="clear" w:fill="FFFFFF"/>
          <w:lang w:val="en-US" w:eastAsia="zh-CN"/>
        </w:rPr>
        <w:t>年12月15日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300" w:firstLineChars="100"/>
        <w:jc w:val="both"/>
        <w:rPr>
          <w:rFonts w:hint="eastAsia" w:ascii="仿宋" w:hAnsi="仿宋" w:eastAsia="仿宋" w:cs="仿宋"/>
          <w:b w:val="0"/>
          <w:i w:val="0"/>
          <w:caps w:val="0"/>
          <w:color w:val="3E3E3E"/>
          <w:spacing w:val="0"/>
          <w:sz w:val="30"/>
          <w:szCs w:val="30"/>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300" w:firstLineChars="100"/>
        <w:jc w:val="both"/>
        <w:rPr>
          <w:rFonts w:hint="eastAsia" w:ascii="仿宋" w:hAnsi="仿宋" w:eastAsia="仿宋" w:cs="仿宋"/>
          <w:b w:val="0"/>
          <w:i w:val="0"/>
          <w:caps w:val="0"/>
          <w:color w:val="3E3E3E"/>
          <w:spacing w:val="0"/>
          <w:sz w:val="30"/>
          <w:szCs w:val="30"/>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firstLine="300" w:firstLineChars="100"/>
        <w:jc w:val="both"/>
        <w:rPr>
          <w:rFonts w:hint="eastAsia" w:ascii="仿宋" w:hAnsi="仿宋" w:eastAsia="仿宋" w:cs="仿宋"/>
          <w:b w:val="0"/>
          <w:i w:val="0"/>
          <w:caps w:val="0"/>
          <w:color w:val="3E3E3E"/>
          <w:spacing w:val="0"/>
          <w:sz w:val="30"/>
          <w:szCs w:val="30"/>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right="0"/>
        <w:jc w:val="both"/>
        <w:rPr>
          <w:rFonts w:hint="eastAsia" w:ascii="黑体" w:hAnsi="黑体" w:eastAsia="黑体" w:cs="黑体"/>
          <w:b w:val="0"/>
          <w:i w:val="0"/>
          <w:caps w:val="0"/>
          <w:color w:val="3E3E3E"/>
          <w:spacing w:val="0"/>
          <w:sz w:val="30"/>
          <w:szCs w:val="30"/>
          <w:shd w:val="clear" w:fill="FFFFFF"/>
          <w:lang w:eastAsia="zh-CN"/>
        </w:rPr>
      </w:pPr>
      <w:r>
        <w:rPr>
          <w:rFonts w:hint="eastAsia" w:ascii="黑体" w:hAnsi="黑体" w:eastAsia="黑体" w:cs="黑体"/>
          <w:b w:val="0"/>
          <w:i w:val="0"/>
          <w:caps w:val="0"/>
          <w:color w:val="3E3E3E"/>
          <w:spacing w:val="0"/>
          <w:sz w:val="30"/>
          <w:szCs w:val="30"/>
          <w:shd w:val="clear" w:fill="FFFFFF"/>
          <w:lang w:val="en-US" w:eastAsia="zh-CN"/>
        </w:rPr>
        <w:t xml:space="preserve">附件                  </w:t>
      </w:r>
    </w:p>
    <w:tbl>
      <w:tblPr>
        <w:tblStyle w:val="6"/>
        <w:tblW w:w="842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7"/>
        <w:gridCol w:w="3498"/>
        <w:gridCol w:w="1987"/>
        <w:gridCol w:w="836"/>
        <w:gridCol w:w="744"/>
        <w:gridCol w:w="8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8429"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2022年上饶市市本级“国家双随机”监督监测情况公示表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地址</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监督检查结果</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监测抽检结果</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处理结果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信州区石头发型设计室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江西省上饶市信州区江湾丽城5幢</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信州区春根旅社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江西省上饶市信州带湖路39号2单元202</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上饶市鸿涛体育发展有限公司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江西省上饶市信州区滨江东路158号15号楼负一层</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信州区丝绒养发馆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江西省上饶市信州区凤凰大道22号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上饶市姬芝雯美容服务有限公司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江西省上饶市信州区凤凰中大道999号北门街道办事处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信州区九零美发工作室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江西省上饶市信州区滨江西路86号502幢1-10.2-8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信州区和平足道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江西省上饶市信州区西市街道办事处滨江西路6号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信州区玉冠足浴店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江西省上饶市信州区信江西路195号-4号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上饶市游泳运动管理中心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江西省上饶市信州区广信大道北端新体育中心</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上饶市花晨月夕酒店管理有限公司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江西省上饶市信州区胜利路51号1-6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信州区五三海湾美甲美睫</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江西省上饶市信州区五三大道97号1栋1-6号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信州区鲜言美容中心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江西省上饶市信州区凤凰大道99号5幢124. 224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信州区正大宾馆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江西省上饶市信州区五三大道97号嘉源广场6楼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江西嘉百乐贸易有限公司上饶市金珑城分公司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江西省上饶市信州区金龙岗37#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信州区紫色花语服装店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江西省上饶市信州区滨江西路66号万达广场步步高一楼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信州区优客商务宾馆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江西省上饶市信州区江南商贸城F1幢</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信州区富友旅社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江西省上饶市信州区信江西路30号5-21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上饶市苏泊体育文化发展有限公司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江西省上饶市信州区滨江西路66号万里时代购物中心B-B1层003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江西星天鸿文化传媒有限公司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江西省上饶市信州区叶挺大道226号三江商务中心B座2楼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信州区子琴纤体瘦身美容店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江西省上饶市信州区南门口路十间店铺右边第八间店铺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信州区乐谷电竞酒店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江西省上饶市信州区五三大道86号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信州区玉容美容院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江西省上饶市信州区凤凰大道88号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信州区瑞豪时尚酒店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江西省上饶市信州区体育馆路4-7号，3-1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信州区黛壹恣美容会所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江西省上饶市信州区广信大道24号上饶你国际大酒店五楼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上饶市信州区龙腾东方足浴服务有限公司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江西省上饶市信州区带湖路90号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信州区永利游泳馆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江西省上饶市信州区米兰春天小区内</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信州区艾尚图澜朵美容养生馆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江西省上饶市信州区中山东路24号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信州区苗苗美容店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江西省上饶市信州区水南街230号8幢附8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江西启点体育发展有限公司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江西省上饶市信州区凤凰中大道369号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信州区阿涛理发店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江西省上饶市信州区凤凰大道899号2幢1-3</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信州区平乐旅社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江西省上饶市信州区解放路顾家巷12号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信州区秀媛美容会所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江西省上饶市信州区胜利路222号星光国际1幢A-4号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上饶市信州区福海老年公寓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江西省上饶市信州区朝阳镇二上公路</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信州区欣悦美容院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江西省上饶市信州区祝家巷19号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慕尚发型设计室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江西柏宁酒店管理有限公司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江西省上饶市信州区体育馆路5号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上饶市信州区懂你美发店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江西省上饶市信州区南门路7号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青春宾馆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上饶市维诗顿酒店管理有限公司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江西省上饶市信州区上饶万达广场7#-2320房</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信州区维丽养生店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江西省上饶市信州区凤凰大道479号1幢1-7.2-7.1-8.2-8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无字号（林凯文）</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江西省上饶市信州区灵溪镇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信州区鑫隆商务酒店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信州区纤足缘足浴店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江西省上饶市信州区带湖路17号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上饶市天伦酒店有限责任公司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江西省上饶市信州区凤凰大道501号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上饶市华都旅业有限公司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江西省上饶市信州区带湖路66-68号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上饶汽运集团有限公司客运中心站</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江西省上饶市信州区带湖路13号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鹰潭恒运体育发展有限公司上饶分公司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江西省上饶市信州区德兴路8号综合楼1-1-1-1 1-2 2-1 2-2 2-3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信州区鼎盛宾馆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江西省上饶市信州区钟灵路11号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上饶市心悦耳道健康科技有限公司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江西省上饶市信州区凤凰大道477号5幢1-11.2-11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信州区新金手指养生会所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江西省上饶市信州区紫阳大道绿景家园东大门第二直</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信州区钱贵理发店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江西省上饶市信州区三清山大道161号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江西天源龙湖酒店管理有限公司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江西省上饶市信州区龟峰大道一代天气雷达信息处理中心大楼一至八楼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富仁足道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江西省上饶市信州区信江中路</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信州区富心足疗店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江西省上饶市信州区叶挺大道285号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信州区帝美造型理发店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江西省上饶市信州区公园道一号11幢</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上饶市海西酒店有限公司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江西省上饶市信州区北门街道办事处茶圣路333号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上饶市迈斯体育发展有限公司信州区分公司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信州区锋线造型美发店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江西省上饶市信州区沽塘村游家</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上饶市委党校培训中心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江西省上饶市信州区书院路110号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信州区五三大道延伸段梳意美容养生会所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江西省上饶市信州区五三大道52号11幢</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信州区胜利路幻彩化妆品经营部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江西省上饶市信州区胜利路42号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信州区意荷足道养身馆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江西省上饶市信州区信江中路26号附1号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信州区鲢枫足浴店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江西省上饶市信州区南门路5号1-5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江西省玉山县膨润土实业有限公司三清山锦琛山庄分公司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江西省上饶市信州区三清山金沙规划区三清山锦琛山庄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信州区轩扬美容美发养生馆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江西省上饶市信州区凤凰大道99号1栋1-37、1-38号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上饶市梦菲主题酒店有限公司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江西省上饶市信州区万达广场7-10X1单元3层93-322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信州区汤姆美学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江西省上饶市信州区星河国际</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信州区周璇彩妆万达店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江西省上饶市信州区滨江西路66号7-10幢10号-047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信州区金龙岗商务宾馆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江西省上饶市信州区金龙岗15号6-4.7-1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信州区富友宾馆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江西省上饶市信州区西市街道办事处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信州区海阔天空音乐会所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江西省上饶市信州区胜利路350号1-5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信州区紫漫采耳养生会所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江西省上饶市信州区凤凰大道8号融晖城</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上海宏夯实业有限公司上饶分公司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信州区贝多酒店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江西省上饶市信州区志敏大道455号公寓楼幢1-2,2-2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上饶市赤道体育发展有限公司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江西省上饶市信州区志敏大道518号4幢1-1.2-1号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96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上饶市领派健身服务有限公司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江西省上饶市信州区五三大道27号底层-14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未按照卫生标准、规范的要求对公共场所的空气、微小气候等进行卫生检测。</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警告，罚款金额:2000元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信州区逸康足浴店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江西省上饶市信州区信江西路150号南第二直</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信州区好尚美容馆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江西省上饶市信州区福利巷4号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上饶市蓝庭经典酒店有限公司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江西省上饶市信州区带湖路310号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无字号</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江西省上饶市高铁经济试验区灵溪镇灵溪路4号8幢1-12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信州区红妆日用品经营部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江西省上饶市信州区赣东北大道32号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上饶信州区原舍民宿店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江西省上饶市信州区滨江西路66号万达晶座9栋2510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信州区依美化妆品店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江西省上饶市信州区凤凰大道99号91幢1-9.2-9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上饶市和平阳光酒店有限责任公司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上饶市贝比体育发展有限公司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江西省上饶市信州区凤凰东大道168号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信州区美地美发店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上饶市信州区公园道一号8幢1单元1-7</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上饶市万达嘉华酒店管理有限公司上饶分公司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江西省上饶市信州区广信大道8号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信州区名模精品造型</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江西省上饶市信州区凤凰中大道39号23号楼1-6商铺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信州区蒂美丽皮肤管理中心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江西省上饶市信州区茶圣路229号4幢1-8号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上饶市春沂体育文化发展有限公司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江西省上饶市信州区五三大道8号中央公园游泳池边</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信州区满天星宾馆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江西省上饶市信州区带湖路39号1幢</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上饶市新元酒店管有限公司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江西省上饶市信州区中山路61号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上饶市三清山国际度假酒店有限公司希尔顿分公司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江西省上饶市三清山风景名胜区外双溪服务区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信州区顺造型理发店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江西省上饶市信州区庆丰路284号北侧</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信州区墨非理发店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江西省上饶市信州区信江西路150-11号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信州区带湖路富强足浴会所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江西省上饶市信州区带湖路137号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江西三清山金沙湾实业有限公司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江西省上饶市玉山县三清山风景名胜区东部金沙服务区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信州区水木兰亭美容店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江西省上饶市信州区光学路1号44栋第23号店面</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上饶中科酒店有限公司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江西省上饶市高铁经济试验区城东片区上饶铁路站房以南1至3号3-4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信州区百代护肤品店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江西省上饶市信州区光学路光学新村48号48栋</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信州区婺之城宾馆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信州区爱米优酒店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江西省上饶市信州区万达广场9号楼601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信州区三木森美发店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江西省上饶市信州区金龙岗39号1栋2单元102室</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信州区华隆宾馆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江西省上饶市信州区水南街409号1栋8号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江西嘉百乐贸易有限公司上饶市分公司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江西省上饶市信州区滨江东路66号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信州区杨歌发型工作室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江西省上饶市信州区赣东北大道20号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信州区爱妈咪母婴护理中心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江西省上饶市信州区凤凰中大道39号1幢1-8号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信州区万达海湾美甲美睫店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江西省上饶市信州区万达广场第10座1层02号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信州区名都名剪凤凰理发店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江西省上饶市信州区凤凰东大道168号2-1-13</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信州区天之华足浴养生馆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江西省上饶市信州区五三大道36号3幢1-8</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信州区杨波修脚服务中心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江西省上饶市信州区带湖路29号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信州区自习公寓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江西省上饶市信州区南环路36号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信州区金公子足浴馆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江西省上饶市信州区凤凰大道39号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上饶市累了么酒店管理有限公司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江西省上饶市信州区滨江西路7-10X</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信州区哈尼乐贝儿童娱乐中心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江西省上饶市信州区凤凰大道恒基乐食新天地</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信州区微歌美容美发工作室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江西省上饶市信州区吉阳中路18号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信州区鑫阁足疗店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江西省上饶市信州区信江中路31号附6号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徐乐兴</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江西省上饶市信州区水南街道黄金水岸</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上饶市信州区君安宾馆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江西省上饶市信州区胜利路76号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上饶市信州区百灵草山庄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江西省上饶市信州区朝阳乡王村东山128号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信州区梦幻熊儿童乐园</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江西省上饶市信州区金龙岗37号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信州区郭意养生馆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信州区和红海英足疗店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江西省上饶市信州区赣东北大道8号3栋1-15</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信州区香格里拉酒店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江西省上饶市信州区凤凰大道359号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信州区玲西美睫美甲店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信州区宁林美容养生馆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江西省上饶市信州区凤凰大道8号融晖城A-1号楼921室</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信州区欣荣国际大酒店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江西省上饶市信州区沙溪镇320国道饶东路8号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上饶市信州区富丽保健中心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江西省上饶市信州区胜利路19号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信州区顺达招待所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江西省上饶市信州区信江西路30号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新洲区别帕索美容美发店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江西省上饶市信州区五三大道42号1-1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信州区排排足浴店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江西省上饶市信州区水南街188号江南花园4号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上饶市富春居酒店管理有限公司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江西省上饶市信州区广信大道36号2幢1-5</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上饶市雄峰影院有限公司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江西省上饶市信州区抗建路3号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信州区然也造型美发店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江西省上饶市信州区万达晶座12号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信州区安心美容馆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江西省上饶市信州区五三大道19号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信州区匠心组合理发店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江西省上饶市信州区吉阳中路598号35幢1-5</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信州区金剪刀美发店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江西省上饶市信州区金龙岗18号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信州区精致宾馆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江西省上饶市信州区南环路18号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信州区红人馆造型</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江西省上饶市信州区天集明珠11号楼7间</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信州区荣升宾馆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江西省上饶市信州区站前路1号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上饶市信州区新旭升招待所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江西省上饶市信州区胜利路81号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信州区周周皮肤管理中心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江西省上饶市信州区三江小区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上饶市龙潭湖宾馆有限责任公司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江西省上饶市信州区吉阳中路6号办公用房幢1-1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江西福道兴业旅游发展有限公司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江西省上饶市信州区货场路2号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信州区维尼美发型工作室</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江西省上饶市信州区志敏大道30号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上饶市黄金海岸大酒店有限公司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江西省上饶市信州区抗建路53号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江西省机场集团有限公司上饶机场分公司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江西省上饶市信州区茅家岭街道塔水村三清山机场候机楼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信州区紫阳足浴城</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江西省上饶市信州区凤凰东大道479号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信州区美丽原创美容会所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江西省上饶市信州区龙湖一品</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信州区滨江西路邦豆皮肤修复中心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江西省上饶市信州区万达广场13#-026</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信州区唯之美美容院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江西省上饶市信州区水南街340号7幢1-17，2-16</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信州区伊禾美发店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江西省上饶市信州区带湖路92号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信州区美匠造型美发店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江西省上饶市信州区南门路57号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信州区苗舒医足疗馆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江西省上饶市信州区凤凰大道公园道1号尊品</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江西上饶国际大酒店有限公司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江西省上饶市信州区广信大道24号1-1 2-1 3-1 4-1 5-1室</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江西华瑜健康管理有限公司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江西省上饶市信州区友邦一号公馆</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信州区罗剑飞皮肤管理中心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江西省上饶市信州区龙潭新苑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信州区华丽美容养生馆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信州区章飞祛斑美容中心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江西省上饶市信州区相府路3-14号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金源商务宾馆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江西省上饶市信州区灵山路</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信州区鑫禾足浴店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江西省上饶市信州区南门四高小琴6号楼1单元101室</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信州区索菲雅美容美体店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江西省上饶市信州区庆丰路138号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上饶市再寓起酒店管理有限公司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江西省上饶市信州区滨江西路66号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信州区爱诗美甲店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江西省上饶市信州区万达广场十六道金街</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上饶市信州区欧汉御颜美容店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江西省上饶市信州区赣东北大道27号1-902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信州区五三玲珑梵宫美容店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江西省上饶市信州区东市街道办事处五三大道63号2-1、3-1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信州区优贝妮美容店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江西省上饶市信州区五三大道21号22栋</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信州区多彩美容会所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信州区孔氏足浴店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江西省上饶市信州区志敏大道418号书源名邸1号楼3-101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信州区玉如钰美容馆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江西省上饶市信州区水南街340号黄金水岸10幢13-14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江西沁庐嘉莱特酒店管理有限公司上饶分公司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江西省上饶市信州区凤凰东大道501号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信州区颜茹公寓</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江西省上饶市信州区三江南大道89号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三帝时尚酒店有限公司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江西省上饶市信州区北门街道办事处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宇轩国际美发连锁机构</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信州区新濠音乐会所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江西省上饶市信州区赣东北大道亿升4楼</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信州区伊姿独绣化妆品店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江西省上饶市信州区凤凰大道168号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上饶市天同儿童乐园有限公司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江西省上饶市信州区滨江东路66号万力时代</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信州区利华旅社</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江西省上饶市信州区带湖路17号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信州区潮圣理发店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江西省上饶市信州区金龙城1幢</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信州区丽城李辉韩成美容美体中心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江西省上饶市信州区吉阳中路99号7栋1-1603</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信州区依佳化妆品店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江西省上饶市信州区凤凰东大道168号2-3-2恒基嘉百乐超市A12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信州区云栖阁美容会所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江西省上饶市信州区五三大道56号香榭里舍21-22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信州区萍克美甲店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江西省上饶市信州区万达广场十六道金街</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信州区舒建堂养生馆</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江西省上饶市信州区凤凰大道9号4幢1-8  1-20</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上饶市香海明珠大酒店有限公司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江西省上饶市信州区解放路95号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信州区丽赟美容店</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江西省上饶市信州区抗建路42号3-8.3-9</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上饶市鸿田文化传媒有限公司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江西省上饶市广丰区三清山中大道589号友邦广场5幢1-15号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上饶市朝阳自来水有限公司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江西省上饶市信州区朝阳乡</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上饶市汇金自来水有限公司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江西省上饶市信州区秦峰乡</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上饶市自来水公司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江西省上饶市信州区五三大道东延伸段（丁家洲）国道边26号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江西汉光管业科技股份有限公司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江西省上饶市上饶经济技术开发区兴业大道6号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上饶市九龙自来水有限公司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江西省上饶市信州区沙溪镇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上饶市自来水公司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江西省上饶市信州区茅家岭街道下车头村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上饶市汇金自来水有限公司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江西省上饶市信州区秦峰乡白石村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上饶市汇金自来水有限公司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江西省上饶市信州区秦峰乡乡镇府内</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上饶市九龙自来水有限公司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江西省上饶市信州区沙溪镇龙头村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广丰县中医院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江西省上饶市广丰县永丰街道办事处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4D4D4D"/>
                <w:sz w:val="20"/>
                <w:szCs w:val="20"/>
                <w:u w:val="none"/>
              </w:rPr>
            </w:pPr>
            <w:r>
              <w:rPr>
                <w:rFonts w:hint="eastAsia" w:ascii="宋体" w:hAnsi="宋体" w:eastAsia="宋体" w:cs="宋体"/>
                <w:i w:val="0"/>
                <w:iCs w:val="0"/>
                <w:color w:val="4D4D4D"/>
                <w:kern w:val="0"/>
                <w:sz w:val="20"/>
                <w:szCs w:val="20"/>
                <w:u w:val="none"/>
                <w:lang w:val="en-US" w:eastAsia="zh-CN" w:bidi="ar"/>
              </w:rPr>
              <w:t>未按照相关职业健康监护技术规范规定开展工作案</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警告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万年福康中西医结合医院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江西省上饶市万年县陈营镇万昌北路219号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德兴市红十字会医院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江西省上饶市德兴市新岗山镇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张小花口腔诊所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江西省上饶市玉山县冰溪镇三清东路23号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江西省上饶市横峰县岑阳镇新建路24号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上饶道源康复医疗中心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江西省上饶市信州区中山路12号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上饶瑞东医院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江西省上饶市信州区灵溪镇丁家洲48号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余干县古埠镇中心卫生院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江西省上饶市余干县古埠镇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上饶信州江洲医院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江西省上饶市信州区滨江东路11号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万年县梓埠中心卫生院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江西省上饶市万年县梓埠镇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上饶南方医院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江西省上饶市上饶县皂头镇商贸城</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上饶市第三人民医院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江西省上饶市信州区凤凰东大道陶侃路1号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上饶县人民医院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江西省上饶市上饶县旭日街道办事处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上饶职业中学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江西省上饶市信州区茅家岭街道</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茅家岭周田小学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江西省上饶市信州区茅家岭街道周田村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领头山小学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江西省上饶市玉山县三清乡</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上饶市信州区欣荣学校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江西省上饶市信州区水南街330号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上饶市十三小学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江西省上饶市信州区水南街上滩头23号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上饶市私立新知学校</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江西省上饶市信州区北门街道办事处吉阳中路108号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上饶市朝阳中心小学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江西省上饶市信州区朝阳乡朝阳村普山底</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茅家岭车头小学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江西省上饶市信州区茅家岭街道车头村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上饶市第三小学</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江西省上饶市信州区书院路100号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信州区胡昌荣中医诊所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江西省上饶市信州区车头村委会1楼3号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上饶信州维多利亚医疗美容门诊部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上饶市万达广场金街29栋2号25-31店铺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信州区张陆根医疗美容诊所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江西省上饶市信州区凤凰东大道479号14栋1-4/2-4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上饶韩美美容医院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上饶市赣东北大道69号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上饶信州德尔美客医疗美容门诊部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江西省上饶市信州区凤凰大道168号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上饶信州荣美医疗美容门诊部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信州区五三中大道1号5栋</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上饶信州卓真医疗美容门诊部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上饶市信州区信江明珠15#楼1-7/1-8/2-7/2-8号店铺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上饶信州双博医疗美容门诊部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江西省上饶市信州区五三大道166号润丰大楼五楼</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上饶和康医院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上饶市信州区带湖路8号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上饶信州希颜美医疗美容门诊部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江西省上饶市信州区滨江西路万达广场27#1-039号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信州区黄田英西医内科诊所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江西省上饶市信州区瑞昌路紫阳名星广场9号楼4#5#商铺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上饶信州安美菲丽医疗美容门诊部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江西省上饶市信州区东市街道办事处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江西瑞莱克斯医疗科技集团有限公司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江西省上饶市德兴市黄柏乡荣兴科技园</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72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弋阳县鼎旺卫生用品有限公司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江西省上饶市弋阳县高新技术区标南岩小区弋阳县智盟产业新城16号101号厂房</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江西真洁纸业有限公司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江西省上饶市万年县高新技术产业园区丰收工业园</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江西欣旺卫生用品有限公司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江西省上饶市信州区信州产业园磐石路渡2号办公楼1-1</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江西沁柔包装材料有限公司</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江西省上饶市信州区朝阳产业园朝阳六路9号22栋、15栋02</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信州区黄田英西医内科诊所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江西省上饶市信州区瑞昌路紫阳名星广场9号楼4#5#商铺</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上饶信州卓真医疗美容门诊部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上饶市信州区信江明珠15#楼1-7/1-8/2-7/2-8号店铺</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上饶清水医院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信州区丰溪路116号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上饶精神病院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江西省上饶市信州区上饶经济开发区一舟大道8号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上饶瑞东医院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上饶市信州区灵溪镇松山村东垅1号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信州区张陆根医疗美容诊所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江西省上饶市信州区凤凰东大道479号14栋1-4/2-4</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余干康宁医院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江西省上饶市余干县白马桥乡藕塘村委会</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上饶爱尔眼科医院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江西省上饶市信州区民德路60号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上饶信州希颜美医疗美容门诊部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江西省上饶市信州区滨江西路万达广场27#1-039号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上饶市中心血站</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江西省上饶市信州区钟灵路9号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上饶信州维多利亚医疗美容门诊部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上饶市万达广场金街29栋2号25-31店铺</w:t>
            </w:r>
          </w:p>
        </w:tc>
        <w:tc>
          <w:tcPr>
            <w:tcW w:w="83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上饶信州荣美医疗美容门诊部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信州区五三中大道1号5栋</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上饶信州德尔美客医疗美容门诊部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江西省上饶市信州区凤凰大道168号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上饶信州双博医疗美容门诊部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江西省上饶市信州区中山路1-10至1-19室</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信州区胡昌荣中医诊所</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江西省上饶市信州区车头村委会1楼3号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上饶信州康华口腔门诊部</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江西省上饶市信州区西市街道办事处茶圣西路信江明珠1#楼3座8-10号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玉山玉清医院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玉山县冰溪镇三清山大75道号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上饶曙光医院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上饶市解放路209号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玉山县妇幼保健院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玉山县冰溪镇三清西路184号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玉山博爱医院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玉山县怀玉山大道3号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信州区妇幼保健院（信州区妇幼保健计划生育服务中心）</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江西省上饶市信州区东门路28号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横峰阳光医院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横峰县人民大道</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新篁乡卫生院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新篁乡篁村新篁乡（办事处）</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玉山县冰溪镇黄家驷路56号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玉山广福医院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玉山县冰溪镇下徐村（原宏业大酒店）</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江铜集团（铅山）医院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铅山县永平镇永平镇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玉山县樟村镇中心卫生院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玉山县樟村镇方村村</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上饶东方医院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上饶市信州区灵溪镇丁州村48号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单位关闭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江西省上饶市信州区书院路84-87号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上饶信州春华医院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三江南大道89号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上饶市第五人民医院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上饶市建南路1号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上饶市中医院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江西省上饶市信州区东门路8号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上饶信州协和医院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滨江东路11号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横峰县铺前中心卫生院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横峰县岑阳镇铺前</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上饶市妇幼保健院(第二名称：上饶市妇幼保健院辅助生殖分院)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上饶市上饶大道55号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上饶紫京医院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上饶市庆丰路线1-1号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272</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江西省上饶市横峰县岑阳镇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273</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玉山县中医院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江西省玉山县冰溪镇博士大道589号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274</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葛源中心卫生院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横峰县葛源镇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275</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横峰县龙门畈乡卫生院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横峰县龙门畈乡龙门畈乡</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276</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横峰县妇幼保健院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横峰县岑阳大道263号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277</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横峰县中医院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岑阳镇岑阳大道263号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信州区第二人民医院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江西省上饶市信州区抗建路5号</w:t>
            </w:r>
          </w:p>
        </w:tc>
        <w:tc>
          <w:tcPr>
            <w:tcW w:w="8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279</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上饶市立医院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江西省上饶市信州区五三大道27号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8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280</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信州区北门卫生院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江西省上饶市信州区北门街道办事处龙芽亭18号</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信州区灵溪卫生院</w:t>
            </w:r>
          </w:p>
        </w:tc>
        <w:tc>
          <w:tcPr>
            <w:tcW w:w="19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江西省上饶市信州区灵溪镇</w:t>
            </w:r>
          </w:p>
        </w:tc>
        <w:tc>
          <w:tcPr>
            <w:tcW w:w="8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74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合格</w:t>
            </w:r>
          </w:p>
        </w:tc>
        <w:tc>
          <w:tcPr>
            <w:tcW w:w="81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sectPr>
      <w:footerReference r:id="rId3" w:type="default"/>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2YzFjNzc1NjE3Y2RiZTViMDhiOTJmNzM4YmFiMzYifQ=="/>
  </w:docVars>
  <w:rsids>
    <w:rsidRoot w:val="08E017E9"/>
    <w:rsid w:val="08E017E9"/>
    <w:rsid w:val="15530BDF"/>
    <w:rsid w:val="2C9E88FE"/>
    <w:rsid w:val="34C82037"/>
    <w:rsid w:val="67BC0661"/>
    <w:rsid w:val="FB3F1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9332</Words>
  <Characters>10401</Characters>
  <Lines>0</Lines>
  <Paragraphs>0</Paragraphs>
  <TotalTime>2</TotalTime>
  <ScaleCrop>false</ScaleCrop>
  <LinksUpToDate>false</LinksUpToDate>
  <CharactersWithSpaces>10465</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2022-12-15T18:31:00Z</dcterms:created>
  <dc:creator>Administrator</dc:creator>
  <cp:lastModifiedBy>test</cp:lastModifiedBy>
  <dcterms:modified xsi:type="dcterms:W3CDTF">2022-12-16T15:38:02Z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A3A0B84068494BDCBEAE66B5BE566D2C</vt:lpwstr>
  </property>
</Properties>
</file>