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9E" w:rsidRDefault="00831F52" w:rsidP="00BE001D">
      <w:pPr>
        <w:jc w:val="center"/>
        <w:rPr>
          <w:rFonts w:ascii="宋体" w:eastAsia="宋体" w:hAnsi="宋体" w:cs="宋体"/>
          <w:b/>
          <w:bCs/>
          <w:sz w:val="44"/>
          <w:szCs w:val="44"/>
        </w:rPr>
      </w:pPr>
      <w:r>
        <w:rPr>
          <w:rFonts w:ascii="宋体" w:eastAsia="宋体" w:hAnsi="宋体" w:cs="宋体" w:hint="eastAsia"/>
          <w:b/>
          <w:bCs/>
          <w:sz w:val="44"/>
          <w:szCs w:val="44"/>
        </w:rPr>
        <w:t>上饶市</w:t>
      </w:r>
      <w:r w:rsidR="00BE001D">
        <w:rPr>
          <w:rFonts w:ascii="宋体" w:eastAsia="宋体" w:hAnsi="宋体" w:cs="宋体" w:hint="eastAsia"/>
          <w:b/>
          <w:bCs/>
          <w:sz w:val="44"/>
          <w:szCs w:val="44"/>
        </w:rPr>
        <w:t>文化广电新闻出版旅游局</w:t>
      </w:r>
      <w:r w:rsidR="0021679E">
        <w:rPr>
          <w:rFonts w:ascii="宋体" w:eastAsia="宋体" w:hAnsi="宋体" w:cs="宋体" w:hint="eastAsia"/>
          <w:b/>
          <w:bCs/>
          <w:sz w:val="44"/>
          <w:szCs w:val="44"/>
        </w:rPr>
        <w:t>系统</w:t>
      </w:r>
      <w:r>
        <w:rPr>
          <w:rFonts w:ascii="宋体" w:eastAsia="宋体" w:hAnsi="宋体" w:cs="宋体" w:hint="eastAsia"/>
          <w:b/>
          <w:bCs/>
          <w:sz w:val="44"/>
          <w:szCs w:val="44"/>
        </w:rPr>
        <w:t>贯彻落实中央层面设定的</w:t>
      </w:r>
    </w:p>
    <w:p w:rsidR="00E00737" w:rsidRDefault="00831F52" w:rsidP="00BE001D">
      <w:pPr>
        <w:jc w:val="center"/>
        <w:rPr>
          <w:rFonts w:ascii="宋体" w:eastAsia="宋体" w:hAnsi="宋体" w:cs="宋体"/>
          <w:b/>
          <w:bCs/>
          <w:sz w:val="44"/>
          <w:szCs w:val="44"/>
        </w:rPr>
      </w:pPr>
      <w:r>
        <w:rPr>
          <w:rFonts w:ascii="宋体" w:eastAsia="宋体" w:hAnsi="宋体" w:cs="宋体" w:hint="eastAsia"/>
          <w:b/>
          <w:bCs/>
          <w:sz w:val="44"/>
          <w:szCs w:val="44"/>
        </w:rPr>
        <w:t>涉企经营许可事项改革清单</w:t>
      </w:r>
    </w:p>
    <w:p w:rsidR="00E00737" w:rsidRPr="000C78F0" w:rsidRDefault="00E00737">
      <w:pPr>
        <w:jc w:val="center"/>
        <w:rPr>
          <w:rFonts w:ascii="宋体" w:eastAsia="宋体" w:hAnsi="宋体" w:cs="宋体"/>
          <w:b/>
          <w:bCs/>
          <w:sz w:val="32"/>
          <w:szCs w:val="32"/>
        </w:rPr>
      </w:pPr>
    </w:p>
    <w:tbl>
      <w:tblPr>
        <w:tblStyle w:val="a3"/>
        <w:tblW w:w="14193" w:type="dxa"/>
        <w:tblInd w:w="-195" w:type="dxa"/>
        <w:tblLook w:val="04A0"/>
      </w:tblPr>
      <w:tblGrid>
        <w:gridCol w:w="586"/>
        <w:gridCol w:w="844"/>
        <w:gridCol w:w="1539"/>
        <w:gridCol w:w="923"/>
        <w:gridCol w:w="923"/>
        <w:gridCol w:w="1402"/>
        <w:gridCol w:w="847"/>
        <w:gridCol w:w="705"/>
        <w:gridCol w:w="705"/>
        <w:gridCol w:w="844"/>
        <w:gridCol w:w="806"/>
        <w:gridCol w:w="1445"/>
        <w:gridCol w:w="1568"/>
        <w:gridCol w:w="1056"/>
      </w:tblGrid>
      <w:tr w:rsidR="00E00737" w:rsidTr="004B417B">
        <w:trPr>
          <w:trHeight w:val="475"/>
        </w:trPr>
        <w:tc>
          <w:tcPr>
            <w:tcW w:w="586" w:type="dxa"/>
            <w:vMerge w:val="restart"/>
            <w:vAlign w:val="center"/>
          </w:tcPr>
          <w:p w:rsidR="00E00737" w:rsidRDefault="00831F52" w:rsidP="00AD2F44">
            <w:pPr>
              <w:jc w:val="center"/>
              <w:rPr>
                <w:rFonts w:ascii="宋体" w:eastAsia="宋体" w:hAnsi="宋体" w:cs="宋体"/>
                <w:sz w:val="24"/>
              </w:rPr>
            </w:pPr>
            <w:r>
              <w:rPr>
                <w:rFonts w:ascii="宋体" w:eastAsia="宋体" w:hAnsi="宋体" w:cs="宋体" w:hint="eastAsia"/>
                <w:sz w:val="24"/>
              </w:rPr>
              <w:t>序号</w:t>
            </w:r>
          </w:p>
        </w:tc>
        <w:tc>
          <w:tcPr>
            <w:tcW w:w="844"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市直部门</w:t>
            </w:r>
          </w:p>
        </w:tc>
        <w:tc>
          <w:tcPr>
            <w:tcW w:w="1539"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中央层面设定的涉企经营许可事项</w:t>
            </w:r>
          </w:p>
        </w:tc>
        <w:tc>
          <w:tcPr>
            <w:tcW w:w="923"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我市对应实施</w:t>
            </w:r>
            <w:bookmarkStart w:id="0" w:name="_GoBack"/>
            <w:bookmarkEnd w:id="0"/>
            <w:r>
              <w:rPr>
                <w:rFonts w:ascii="宋体" w:eastAsia="宋体" w:hAnsi="宋体" w:cs="宋体" w:hint="eastAsia"/>
                <w:sz w:val="24"/>
              </w:rPr>
              <w:t>事项</w:t>
            </w:r>
          </w:p>
        </w:tc>
        <w:tc>
          <w:tcPr>
            <w:tcW w:w="923"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许可证件名称</w:t>
            </w:r>
          </w:p>
        </w:tc>
        <w:tc>
          <w:tcPr>
            <w:tcW w:w="1402"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设定依据</w:t>
            </w:r>
          </w:p>
        </w:tc>
        <w:tc>
          <w:tcPr>
            <w:tcW w:w="847"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审批层级</w:t>
            </w:r>
          </w:p>
        </w:tc>
        <w:tc>
          <w:tcPr>
            <w:tcW w:w="3060" w:type="dxa"/>
            <w:gridSpan w:val="4"/>
            <w:vAlign w:val="center"/>
          </w:tcPr>
          <w:p w:rsidR="00E00737" w:rsidRDefault="00831F52">
            <w:pPr>
              <w:jc w:val="center"/>
              <w:rPr>
                <w:rFonts w:ascii="宋体" w:eastAsia="宋体" w:hAnsi="宋体" w:cs="宋体"/>
                <w:sz w:val="24"/>
              </w:rPr>
            </w:pPr>
            <w:r>
              <w:rPr>
                <w:rFonts w:ascii="宋体" w:eastAsia="宋体" w:hAnsi="宋体" w:cs="宋体" w:hint="eastAsia"/>
                <w:sz w:val="24"/>
              </w:rPr>
              <w:t>改革方式</w:t>
            </w:r>
          </w:p>
        </w:tc>
        <w:tc>
          <w:tcPr>
            <w:tcW w:w="1445"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具体改革举措</w:t>
            </w:r>
          </w:p>
        </w:tc>
        <w:tc>
          <w:tcPr>
            <w:tcW w:w="1568"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加强事中事后监管措施</w:t>
            </w:r>
          </w:p>
        </w:tc>
        <w:tc>
          <w:tcPr>
            <w:tcW w:w="1056" w:type="dxa"/>
            <w:vMerge w:val="restart"/>
            <w:vAlign w:val="center"/>
          </w:tcPr>
          <w:p w:rsidR="00E00737" w:rsidRDefault="00831F52">
            <w:pPr>
              <w:jc w:val="center"/>
              <w:rPr>
                <w:rFonts w:ascii="宋体" w:eastAsia="宋体" w:hAnsi="宋体" w:cs="宋体"/>
                <w:sz w:val="24"/>
              </w:rPr>
            </w:pPr>
            <w:r>
              <w:rPr>
                <w:rFonts w:ascii="宋体" w:eastAsia="宋体" w:hAnsi="宋体" w:cs="宋体" w:hint="eastAsia"/>
                <w:sz w:val="24"/>
              </w:rPr>
              <w:t>备注</w:t>
            </w:r>
          </w:p>
        </w:tc>
      </w:tr>
      <w:tr w:rsidR="00E00737" w:rsidTr="004B417B">
        <w:trPr>
          <w:trHeight w:val="1911"/>
        </w:trPr>
        <w:tc>
          <w:tcPr>
            <w:tcW w:w="586" w:type="dxa"/>
            <w:vMerge/>
            <w:vAlign w:val="center"/>
          </w:tcPr>
          <w:p w:rsidR="00E00737" w:rsidRDefault="00E00737">
            <w:pPr>
              <w:jc w:val="center"/>
            </w:pPr>
          </w:p>
        </w:tc>
        <w:tc>
          <w:tcPr>
            <w:tcW w:w="844" w:type="dxa"/>
            <w:vMerge/>
            <w:vAlign w:val="center"/>
          </w:tcPr>
          <w:p w:rsidR="00E00737" w:rsidRDefault="00E00737">
            <w:pPr>
              <w:jc w:val="center"/>
            </w:pPr>
          </w:p>
        </w:tc>
        <w:tc>
          <w:tcPr>
            <w:tcW w:w="1539" w:type="dxa"/>
            <w:vMerge/>
            <w:vAlign w:val="center"/>
          </w:tcPr>
          <w:p w:rsidR="00E00737" w:rsidRDefault="00E00737">
            <w:pPr>
              <w:jc w:val="center"/>
            </w:pPr>
          </w:p>
        </w:tc>
        <w:tc>
          <w:tcPr>
            <w:tcW w:w="923" w:type="dxa"/>
            <w:vMerge/>
            <w:vAlign w:val="center"/>
          </w:tcPr>
          <w:p w:rsidR="00E00737" w:rsidRDefault="00E00737">
            <w:pPr>
              <w:jc w:val="center"/>
            </w:pPr>
          </w:p>
        </w:tc>
        <w:tc>
          <w:tcPr>
            <w:tcW w:w="923" w:type="dxa"/>
            <w:vMerge/>
            <w:vAlign w:val="center"/>
          </w:tcPr>
          <w:p w:rsidR="00E00737" w:rsidRDefault="00E00737">
            <w:pPr>
              <w:jc w:val="center"/>
            </w:pPr>
          </w:p>
        </w:tc>
        <w:tc>
          <w:tcPr>
            <w:tcW w:w="1402" w:type="dxa"/>
            <w:vMerge/>
            <w:vAlign w:val="center"/>
          </w:tcPr>
          <w:p w:rsidR="00E00737" w:rsidRDefault="00E00737">
            <w:pPr>
              <w:jc w:val="center"/>
            </w:pPr>
          </w:p>
        </w:tc>
        <w:tc>
          <w:tcPr>
            <w:tcW w:w="847" w:type="dxa"/>
            <w:vMerge/>
            <w:vAlign w:val="center"/>
          </w:tcPr>
          <w:p w:rsidR="00E00737" w:rsidRDefault="00E00737">
            <w:pPr>
              <w:jc w:val="center"/>
            </w:pPr>
          </w:p>
        </w:tc>
        <w:tc>
          <w:tcPr>
            <w:tcW w:w="705" w:type="dxa"/>
            <w:vAlign w:val="center"/>
          </w:tcPr>
          <w:p w:rsidR="00E00737" w:rsidRDefault="00831F52">
            <w:pPr>
              <w:jc w:val="center"/>
              <w:rPr>
                <w:rFonts w:ascii="宋体" w:eastAsia="宋体" w:hAnsi="宋体" w:cs="宋体"/>
                <w:sz w:val="24"/>
              </w:rPr>
            </w:pPr>
            <w:r>
              <w:rPr>
                <w:rFonts w:ascii="宋体" w:eastAsia="宋体" w:hAnsi="宋体" w:cs="宋体" w:hint="eastAsia"/>
                <w:sz w:val="24"/>
              </w:rPr>
              <w:t>直接取消</w:t>
            </w:r>
          </w:p>
        </w:tc>
        <w:tc>
          <w:tcPr>
            <w:tcW w:w="705" w:type="dxa"/>
            <w:vAlign w:val="center"/>
          </w:tcPr>
          <w:p w:rsidR="00E00737" w:rsidRDefault="00831F52">
            <w:pPr>
              <w:jc w:val="center"/>
              <w:rPr>
                <w:rFonts w:ascii="宋体" w:eastAsia="宋体" w:hAnsi="宋体" w:cs="宋体"/>
                <w:sz w:val="24"/>
              </w:rPr>
            </w:pPr>
            <w:r>
              <w:rPr>
                <w:rFonts w:ascii="宋体" w:eastAsia="宋体" w:hAnsi="宋体" w:cs="宋体" w:hint="eastAsia"/>
                <w:sz w:val="24"/>
              </w:rPr>
              <w:t>审批改为备案</w:t>
            </w:r>
          </w:p>
        </w:tc>
        <w:tc>
          <w:tcPr>
            <w:tcW w:w="844" w:type="dxa"/>
            <w:vAlign w:val="center"/>
          </w:tcPr>
          <w:p w:rsidR="00E00737" w:rsidRDefault="00831F52">
            <w:pPr>
              <w:jc w:val="center"/>
              <w:rPr>
                <w:rFonts w:ascii="宋体" w:eastAsia="宋体" w:hAnsi="宋体" w:cs="宋体"/>
                <w:sz w:val="24"/>
              </w:rPr>
            </w:pPr>
            <w:r>
              <w:rPr>
                <w:rFonts w:ascii="宋体" w:eastAsia="宋体" w:hAnsi="宋体" w:cs="宋体" w:hint="eastAsia"/>
                <w:sz w:val="24"/>
              </w:rPr>
              <w:t>实行告知承诺</w:t>
            </w:r>
          </w:p>
        </w:tc>
        <w:tc>
          <w:tcPr>
            <w:tcW w:w="806" w:type="dxa"/>
            <w:vAlign w:val="center"/>
          </w:tcPr>
          <w:p w:rsidR="00E00737" w:rsidRDefault="00831F52">
            <w:pPr>
              <w:jc w:val="center"/>
              <w:rPr>
                <w:rFonts w:ascii="宋体" w:eastAsia="宋体" w:hAnsi="宋体" w:cs="宋体"/>
                <w:sz w:val="24"/>
              </w:rPr>
            </w:pPr>
            <w:r>
              <w:rPr>
                <w:rFonts w:ascii="宋体" w:eastAsia="宋体" w:hAnsi="宋体" w:cs="宋体" w:hint="eastAsia"/>
                <w:sz w:val="24"/>
              </w:rPr>
              <w:t>优化审批服务</w:t>
            </w:r>
          </w:p>
        </w:tc>
        <w:tc>
          <w:tcPr>
            <w:tcW w:w="1445" w:type="dxa"/>
            <w:vMerge/>
            <w:vAlign w:val="center"/>
          </w:tcPr>
          <w:p w:rsidR="00E00737" w:rsidRDefault="00E00737">
            <w:pPr>
              <w:jc w:val="center"/>
              <w:rPr>
                <w:rFonts w:ascii="宋体" w:eastAsia="宋体" w:hAnsi="宋体" w:cs="宋体"/>
                <w:sz w:val="24"/>
              </w:rPr>
            </w:pPr>
          </w:p>
        </w:tc>
        <w:tc>
          <w:tcPr>
            <w:tcW w:w="1568" w:type="dxa"/>
            <w:vMerge/>
            <w:vAlign w:val="center"/>
          </w:tcPr>
          <w:p w:rsidR="00E00737" w:rsidRDefault="00E00737">
            <w:pPr>
              <w:jc w:val="center"/>
              <w:rPr>
                <w:rFonts w:ascii="宋体" w:eastAsia="宋体" w:hAnsi="宋体" w:cs="宋体"/>
                <w:sz w:val="24"/>
              </w:rPr>
            </w:pPr>
          </w:p>
        </w:tc>
        <w:tc>
          <w:tcPr>
            <w:tcW w:w="1056" w:type="dxa"/>
            <w:vMerge/>
            <w:vAlign w:val="center"/>
          </w:tcPr>
          <w:p w:rsidR="00E00737" w:rsidRDefault="00E00737">
            <w:pPr>
              <w:jc w:val="center"/>
              <w:rPr>
                <w:rFonts w:ascii="宋体" w:eastAsia="宋体" w:hAnsi="宋体" w:cs="宋体"/>
                <w:sz w:val="24"/>
              </w:rPr>
            </w:pPr>
          </w:p>
        </w:tc>
      </w:tr>
      <w:tr w:rsidR="00E00737" w:rsidTr="004B417B">
        <w:trPr>
          <w:trHeight w:val="475"/>
        </w:trPr>
        <w:tc>
          <w:tcPr>
            <w:tcW w:w="586" w:type="dxa"/>
            <w:vAlign w:val="center"/>
          </w:tcPr>
          <w:p w:rsidR="00E00737" w:rsidRPr="001A77FC" w:rsidRDefault="003050B3" w:rsidP="00EA43DA">
            <w:pPr>
              <w:jc w:val="center"/>
              <w:rPr>
                <w:rFonts w:ascii="仿宋_GB2312" w:eastAsia="仿宋_GB2312" w:hAnsi="宋体"/>
                <w:szCs w:val="21"/>
              </w:rPr>
            </w:pPr>
            <w:r w:rsidRPr="001A77FC">
              <w:rPr>
                <w:rFonts w:ascii="仿宋_GB2312" w:eastAsia="仿宋_GB2312" w:hAnsi="宋体" w:hint="eastAsia"/>
                <w:szCs w:val="21"/>
              </w:rPr>
              <w:t>1</w:t>
            </w:r>
          </w:p>
        </w:tc>
        <w:tc>
          <w:tcPr>
            <w:tcW w:w="844" w:type="dxa"/>
            <w:vAlign w:val="center"/>
          </w:tcPr>
          <w:p w:rsidR="00E00737" w:rsidRPr="001A77FC" w:rsidRDefault="003050B3"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E00737" w:rsidRPr="001A77FC" w:rsidRDefault="003050B3" w:rsidP="003050B3">
            <w:pPr>
              <w:jc w:val="center"/>
              <w:rPr>
                <w:rFonts w:ascii="仿宋_GB2312" w:eastAsia="仿宋_GB2312" w:hAnsi="宋体"/>
                <w:szCs w:val="21"/>
              </w:rPr>
            </w:pPr>
            <w:r w:rsidRPr="001A77FC">
              <w:rPr>
                <w:rFonts w:ascii="仿宋_GB2312" w:eastAsia="仿宋_GB2312" w:hAnsi="宋体" w:hint="eastAsia"/>
                <w:szCs w:val="21"/>
              </w:rPr>
              <w:t>从事包装装潢印刷品和其他印刷品（不含商标、票据、保密印刷）印刷经营活动企业（不含外资企业）的设立、变更审批</w:t>
            </w:r>
          </w:p>
        </w:tc>
        <w:tc>
          <w:tcPr>
            <w:tcW w:w="923" w:type="dxa"/>
            <w:vAlign w:val="center"/>
          </w:tcPr>
          <w:p w:rsidR="00E00737" w:rsidRPr="001A77FC" w:rsidRDefault="00831F52" w:rsidP="00EA43DA">
            <w:pPr>
              <w:jc w:val="center"/>
              <w:rPr>
                <w:rFonts w:ascii="仿宋_GB2312" w:eastAsia="仿宋_GB2312" w:hAnsi="宋体"/>
                <w:szCs w:val="21"/>
              </w:rPr>
            </w:pPr>
            <w:r w:rsidRPr="001A77FC">
              <w:rPr>
                <w:rFonts w:ascii="仿宋_GB2312" w:eastAsia="仿宋_GB2312" w:hAnsi="宋体" w:hint="eastAsia"/>
                <w:szCs w:val="21"/>
              </w:rPr>
              <w:t>印刷经营许可证核发及变更事项审批</w:t>
            </w:r>
          </w:p>
        </w:tc>
        <w:tc>
          <w:tcPr>
            <w:tcW w:w="923" w:type="dxa"/>
            <w:vAlign w:val="center"/>
          </w:tcPr>
          <w:p w:rsidR="00E00737" w:rsidRPr="001A77FC" w:rsidRDefault="004D0CC0" w:rsidP="00EA43DA">
            <w:pPr>
              <w:jc w:val="center"/>
              <w:rPr>
                <w:rFonts w:ascii="仿宋_GB2312" w:eastAsia="仿宋_GB2312" w:hAnsi="宋体"/>
                <w:szCs w:val="21"/>
              </w:rPr>
            </w:pPr>
            <w:r w:rsidRPr="001A77FC">
              <w:rPr>
                <w:rFonts w:ascii="仿宋_GB2312" w:eastAsia="仿宋_GB2312" w:hAnsi="宋体" w:hint="eastAsia"/>
                <w:szCs w:val="21"/>
              </w:rPr>
              <w:t>印刷经营许可证</w:t>
            </w:r>
          </w:p>
        </w:tc>
        <w:tc>
          <w:tcPr>
            <w:tcW w:w="1402" w:type="dxa"/>
            <w:vAlign w:val="center"/>
          </w:tcPr>
          <w:p w:rsidR="00E00737" w:rsidRPr="001A77FC" w:rsidRDefault="00682207" w:rsidP="00EA43DA">
            <w:pPr>
              <w:jc w:val="center"/>
              <w:rPr>
                <w:rFonts w:ascii="仿宋_GB2312" w:eastAsia="仿宋_GB2312" w:hAnsi="宋体"/>
                <w:szCs w:val="21"/>
              </w:rPr>
            </w:pPr>
            <w:r w:rsidRPr="001A77FC">
              <w:rPr>
                <w:rFonts w:ascii="仿宋_GB2312" w:eastAsia="仿宋_GB2312" w:hAnsi="宋体" w:hint="eastAsia"/>
                <w:szCs w:val="21"/>
              </w:rPr>
              <w:t>《印刷业管理条例》</w:t>
            </w:r>
          </w:p>
        </w:tc>
        <w:tc>
          <w:tcPr>
            <w:tcW w:w="847" w:type="dxa"/>
            <w:vAlign w:val="center"/>
          </w:tcPr>
          <w:p w:rsidR="00E00737" w:rsidRPr="001A77FC" w:rsidRDefault="00682207" w:rsidP="00EA43DA">
            <w:pPr>
              <w:jc w:val="center"/>
              <w:rPr>
                <w:rFonts w:ascii="仿宋_GB2312" w:eastAsia="仿宋_GB2312" w:hAnsi="宋体"/>
                <w:szCs w:val="21"/>
              </w:rPr>
            </w:pPr>
            <w:r w:rsidRPr="001A77FC">
              <w:rPr>
                <w:rFonts w:ascii="仿宋_GB2312" w:eastAsia="仿宋_GB2312" w:hAnsi="宋体" w:hint="eastAsia"/>
                <w:szCs w:val="21"/>
              </w:rPr>
              <w:t>市</w:t>
            </w:r>
          </w:p>
        </w:tc>
        <w:tc>
          <w:tcPr>
            <w:tcW w:w="705" w:type="dxa"/>
            <w:vAlign w:val="center"/>
          </w:tcPr>
          <w:p w:rsidR="00E00737" w:rsidRPr="001A77FC" w:rsidRDefault="00E00737" w:rsidP="00EA43DA">
            <w:pPr>
              <w:jc w:val="center"/>
              <w:rPr>
                <w:rFonts w:ascii="仿宋_GB2312" w:eastAsia="仿宋_GB2312" w:hAnsi="宋体" w:cs="宋体"/>
                <w:szCs w:val="21"/>
              </w:rPr>
            </w:pPr>
          </w:p>
        </w:tc>
        <w:tc>
          <w:tcPr>
            <w:tcW w:w="705" w:type="dxa"/>
            <w:vAlign w:val="center"/>
          </w:tcPr>
          <w:p w:rsidR="00E00737" w:rsidRPr="001A77FC" w:rsidRDefault="00E00737" w:rsidP="00EA43DA">
            <w:pPr>
              <w:jc w:val="center"/>
              <w:rPr>
                <w:rFonts w:ascii="仿宋_GB2312" w:eastAsia="仿宋_GB2312" w:hAnsi="宋体" w:cs="宋体"/>
                <w:szCs w:val="21"/>
              </w:rPr>
            </w:pPr>
          </w:p>
        </w:tc>
        <w:tc>
          <w:tcPr>
            <w:tcW w:w="844" w:type="dxa"/>
            <w:vAlign w:val="center"/>
          </w:tcPr>
          <w:p w:rsidR="00E00737" w:rsidRPr="001A77FC" w:rsidRDefault="005645DE"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806" w:type="dxa"/>
            <w:vAlign w:val="center"/>
          </w:tcPr>
          <w:p w:rsidR="00E00737" w:rsidRPr="001A77FC" w:rsidRDefault="00E00737" w:rsidP="00EA43DA">
            <w:pPr>
              <w:jc w:val="center"/>
              <w:rPr>
                <w:rFonts w:ascii="仿宋_GB2312" w:eastAsia="仿宋_GB2312" w:hAnsi="宋体" w:cs="宋体"/>
                <w:szCs w:val="21"/>
              </w:rPr>
            </w:pPr>
          </w:p>
        </w:tc>
        <w:tc>
          <w:tcPr>
            <w:tcW w:w="1445" w:type="dxa"/>
            <w:vAlign w:val="center"/>
          </w:tcPr>
          <w:p w:rsidR="00E00737" w:rsidRPr="001A77FC" w:rsidRDefault="005A3F89" w:rsidP="00F5241A">
            <w:pPr>
              <w:jc w:val="center"/>
              <w:rPr>
                <w:rFonts w:ascii="仿宋_GB2312" w:eastAsia="仿宋_GB2312" w:hAnsi="宋体" w:cs="宋体"/>
                <w:szCs w:val="21"/>
              </w:rPr>
            </w:pPr>
            <w:r w:rsidRPr="001A77FC">
              <w:rPr>
                <w:rFonts w:ascii="仿宋_GB2312" w:eastAsia="仿宋_GB2312" w:hAnsi="宋体" w:cs="宋体" w:hint="eastAsia"/>
                <w:szCs w:val="21"/>
              </w:rPr>
              <w:t>制作并公布告知承诺书格式文本,一次性告知申 请人许可条 件和所需材 料。对申请人自愿承诺符合许可条件并按要求提交材料的,当场作出许可</w:t>
            </w:r>
            <w:r w:rsidRPr="001A77FC">
              <w:rPr>
                <w:rFonts w:ascii="仿宋_GB2312" w:eastAsia="仿宋_GB2312" w:hAnsi="宋体" w:cs="宋体" w:hint="eastAsia"/>
                <w:szCs w:val="21"/>
              </w:rPr>
              <w:lastRenderedPageBreak/>
              <w:t>决定。</w:t>
            </w:r>
          </w:p>
        </w:tc>
        <w:tc>
          <w:tcPr>
            <w:tcW w:w="1568" w:type="dxa"/>
            <w:vAlign w:val="center"/>
          </w:tcPr>
          <w:p w:rsidR="00E00737" w:rsidRPr="001A77FC" w:rsidRDefault="005A3F89" w:rsidP="00EA43DA">
            <w:pPr>
              <w:jc w:val="center"/>
              <w:rPr>
                <w:rFonts w:ascii="仿宋_GB2312" w:eastAsia="仿宋_GB2312" w:hAnsi="宋体" w:cs="宋体"/>
                <w:szCs w:val="21"/>
              </w:rPr>
            </w:pPr>
            <w:r w:rsidRPr="001A77FC">
              <w:rPr>
                <w:rFonts w:ascii="仿宋_GB2312" w:eastAsia="仿宋_GB2312" w:hAnsi="宋体" w:cs="宋体" w:hint="eastAsia"/>
                <w:szCs w:val="21"/>
              </w:rPr>
              <w:lastRenderedPageBreak/>
              <w:t>1.开展“双随机、一公开”监管,发现违法违规行为要依法查处并公开结果。2.发现企业不符合承诺条件开展 经 营 的 责 令 限 期 整 改,逾期不整改或整改后仍</w:t>
            </w:r>
            <w:r w:rsidRPr="001A77FC">
              <w:rPr>
                <w:rFonts w:ascii="仿宋_GB2312" w:eastAsia="仿宋_GB2312" w:hAnsi="宋体" w:cs="宋体" w:hint="eastAsia"/>
                <w:szCs w:val="21"/>
              </w:rPr>
              <w:lastRenderedPageBreak/>
              <w:t>达不到要求的依法撤销许可证件。3.依法及时处理投诉举报。</w:t>
            </w:r>
          </w:p>
        </w:tc>
        <w:tc>
          <w:tcPr>
            <w:tcW w:w="1056" w:type="dxa"/>
            <w:vAlign w:val="center"/>
          </w:tcPr>
          <w:p w:rsidR="00E00737" w:rsidRPr="001A77FC" w:rsidRDefault="00E00737" w:rsidP="00EA43DA">
            <w:pPr>
              <w:jc w:val="center"/>
              <w:rPr>
                <w:rFonts w:ascii="仿宋_GB2312" w:eastAsia="仿宋_GB2312" w:hAnsi="宋体" w:cs="宋体"/>
                <w:szCs w:val="21"/>
              </w:rPr>
            </w:pPr>
          </w:p>
        </w:tc>
      </w:tr>
      <w:tr w:rsidR="00E00737" w:rsidTr="004B417B">
        <w:trPr>
          <w:trHeight w:val="475"/>
        </w:trPr>
        <w:tc>
          <w:tcPr>
            <w:tcW w:w="586" w:type="dxa"/>
            <w:vAlign w:val="center"/>
          </w:tcPr>
          <w:p w:rsidR="00E00737" w:rsidRPr="001A77FC" w:rsidRDefault="001F0408" w:rsidP="00EA43DA">
            <w:pPr>
              <w:jc w:val="center"/>
              <w:rPr>
                <w:rFonts w:ascii="仿宋_GB2312" w:eastAsia="仿宋_GB2312" w:hAnsi="宋体"/>
                <w:szCs w:val="21"/>
              </w:rPr>
            </w:pPr>
            <w:r w:rsidRPr="001A77FC">
              <w:rPr>
                <w:rFonts w:ascii="仿宋_GB2312" w:eastAsia="仿宋_GB2312" w:hAnsi="宋体" w:hint="eastAsia"/>
                <w:szCs w:val="21"/>
              </w:rPr>
              <w:lastRenderedPageBreak/>
              <w:t>2</w:t>
            </w:r>
          </w:p>
        </w:tc>
        <w:tc>
          <w:tcPr>
            <w:tcW w:w="844" w:type="dxa"/>
            <w:vAlign w:val="center"/>
          </w:tcPr>
          <w:p w:rsidR="00E00737" w:rsidRPr="001A77FC" w:rsidRDefault="00334E9A"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E00737" w:rsidRPr="001A77FC" w:rsidRDefault="00334E9A" w:rsidP="00EA43DA">
            <w:pPr>
              <w:jc w:val="center"/>
              <w:rPr>
                <w:rFonts w:ascii="仿宋_GB2312" w:eastAsia="仿宋_GB2312" w:hAnsi="宋体"/>
                <w:szCs w:val="21"/>
              </w:rPr>
            </w:pPr>
            <w:r w:rsidRPr="001A77FC">
              <w:rPr>
                <w:rFonts w:ascii="仿宋_GB2312" w:eastAsia="仿宋_GB2312" w:hAnsi="宋体" w:hint="eastAsia"/>
                <w:szCs w:val="21"/>
              </w:rPr>
              <w:t>互联网上网服务营业场所经营单位设立审批</w:t>
            </w:r>
          </w:p>
        </w:tc>
        <w:tc>
          <w:tcPr>
            <w:tcW w:w="923" w:type="dxa"/>
            <w:vAlign w:val="center"/>
          </w:tcPr>
          <w:p w:rsidR="00E00737" w:rsidRPr="001A77FC" w:rsidRDefault="005645DE" w:rsidP="00EA43DA">
            <w:pPr>
              <w:jc w:val="center"/>
              <w:rPr>
                <w:rFonts w:ascii="仿宋_GB2312" w:eastAsia="仿宋_GB2312" w:hAnsi="宋体"/>
                <w:szCs w:val="21"/>
              </w:rPr>
            </w:pPr>
            <w:r w:rsidRPr="001A77FC">
              <w:rPr>
                <w:rFonts w:ascii="仿宋_GB2312" w:eastAsia="仿宋_GB2312" w:hAnsi="宋体" w:hint="eastAsia"/>
                <w:szCs w:val="21"/>
              </w:rPr>
              <w:t>申请从事互联网上网服务经营活动审批</w:t>
            </w:r>
          </w:p>
        </w:tc>
        <w:tc>
          <w:tcPr>
            <w:tcW w:w="923" w:type="dxa"/>
            <w:vAlign w:val="center"/>
          </w:tcPr>
          <w:p w:rsidR="00E00737" w:rsidRPr="001A77FC" w:rsidRDefault="005645DE" w:rsidP="00EA43DA">
            <w:pPr>
              <w:jc w:val="center"/>
              <w:rPr>
                <w:rFonts w:ascii="仿宋_GB2312" w:eastAsia="仿宋_GB2312" w:hAnsi="宋体"/>
                <w:szCs w:val="21"/>
              </w:rPr>
            </w:pPr>
            <w:r w:rsidRPr="001A77FC">
              <w:rPr>
                <w:rFonts w:ascii="仿宋_GB2312" w:eastAsia="仿宋_GB2312" w:hAnsi="宋体" w:hint="eastAsia"/>
                <w:szCs w:val="21"/>
              </w:rPr>
              <w:t>网络文化经营许可证</w:t>
            </w:r>
          </w:p>
        </w:tc>
        <w:tc>
          <w:tcPr>
            <w:tcW w:w="1402" w:type="dxa"/>
            <w:vAlign w:val="center"/>
          </w:tcPr>
          <w:p w:rsidR="00E00737" w:rsidRPr="001A77FC" w:rsidRDefault="005645DE"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《互联网上网服务营业场所管理条例》</w:t>
            </w:r>
          </w:p>
        </w:tc>
        <w:tc>
          <w:tcPr>
            <w:tcW w:w="847" w:type="dxa"/>
            <w:vAlign w:val="center"/>
          </w:tcPr>
          <w:p w:rsidR="00E00737" w:rsidRPr="001A77FC" w:rsidRDefault="00F65F5A" w:rsidP="00EA43DA">
            <w:pPr>
              <w:jc w:val="center"/>
              <w:rPr>
                <w:rFonts w:ascii="仿宋_GB2312" w:eastAsia="仿宋_GB2312" w:hAnsi="宋体"/>
                <w:szCs w:val="21"/>
              </w:rPr>
            </w:pPr>
            <w:r w:rsidRPr="001A77FC">
              <w:rPr>
                <w:rFonts w:ascii="仿宋_GB2312" w:eastAsia="仿宋_GB2312" w:hAnsi="宋体" w:hint="eastAsia"/>
                <w:szCs w:val="21"/>
              </w:rPr>
              <w:t>省、</w:t>
            </w:r>
            <w:r w:rsidR="005645DE" w:rsidRPr="001A77FC">
              <w:rPr>
                <w:rFonts w:ascii="仿宋_GB2312" w:eastAsia="仿宋_GB2312" w:hAnsi="宋体" w:hint="eastAsia"/>
                <w:szCs w:val="21"/>
              </w:rPr>
              <w:t>县</w:t>
            </w:r>
          </w:p>
        </w:tc>
        <w:tc>
          <w:tcPr>
            <w:tcW w:w="705" w:type="dxa"/>
            <w:vAlign w:val="center"/>
          </w:tcPr>
          <w:p w:rsidR="00E00737" w:rsidRPr="001A77FC" w:rsidRDefault="00E00737" w:rsidP="00EA43DA">
            <w:pPr>
              <w:jc w:val="center"/>
              <w:rPr>
                <w:rFonts w:ascii="仿宋_GB2312" w:eastAsia="仿宋_GB2312" w:hAnsi="宋体" w:cs="宋体"/>
                <w:szCs w:val="21"/>
              </w:rPr>
            </w:pPr>
          </w:p>
        </w:tc>
        <w:tc>
          <w:tcPr>
            <w:tcW w:w="705" w:type="dxa"/>
            <w:vAlign w:val="center"/>
          </w:tcPr>
          <w:p w:rsidR="00E00737" w:rsidRPr="001A77FC" w:rsidRDefault="00E00737" w:rsidP="00EA43DA">
            <w:pPr>
              <w:jc w:val="center"/>
              <w:rPr>
                <w:rFonts w:ascii="仿宋_GB2312" w:eastAsia="仿宋_GB2312" w:hAnsi="宋体" w:cs="宋体"/>
                <w:szCs w:val="21"/>
              </w:rPr>
            </w:pPr>
          </w:p>
        </w:tc>
        <w:tc>
          <w:tcPr>
            <w:tcW w:w="844" w:type="dxa"/>
            <w:vAlign w:val="center"/>
          </w:tcPr>
          <w:p w:rsidR="00E00737" w:rsidRPr="001A77FC" w:rsidRDefault="00E00737" w:rsidP="00EA43DA">
            <w:pPr>
              <w:jc w:val="center"/>
              <w:rPr>
                <w:rFonts w:ascii="仿宋_GB2312" w:eastAsia="仿宋_GB2312" w:hAnsi="宋体" w:cs="宋体"/>
                <w:szCs w:val="21"/>
              </w:rPr>
            </w:pPr>
          </w:p>
        </w:tc>
        <w:tc>
          <w:tcPr>
            <w:tcW w:w="806" w:type="dxa"/>
            <w:vAlign w:val="center"/>
          </w:tcPr>
          <w:p w:rsidR="00E00737" w:rsidRPr="001A77FC" w:rsidRDefault="005645DE"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E00737" w:rsidRPr="001A77FC" w:rsidRDefault="005645DE"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1.取消总量限制和布局要求。2.取消对互联网上网服务营业场所的计算机数量限制。3.不再要求申请人提供资金信用证明等材料。4.将审批时限由20个工作日压减至13个工作日。</w:t>
            </w:r>
          </w:p>
        </w:tc>
        <w:tc>
          <w:tcPr>
            <w:tcW w:w="1568" w:type="dxa"/>
            <w:vAlign w:val="center"/>
          </w:tcPr>
          <w:p w:rsidR="00E00737" w:rsidRPr="001A77FC" w:rsidRDefault="005645DE"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E00737" w:rsidRPr="001A77FC" w:rsidRDefault="00F65F5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中外合资、合作经营、外商独资经营企业互联网上网服务营业场所经营单位从事互联网上网服务经营活动由省级文化主管部门审批。</w:t>
            </w:r>
          </w:p>
        </w:tc>
      </w:tr>
      <w:tr w:rsidR="00E00737" w:rsidTr="004B417B">
        <w:trPr>
          <w:trHeight w:val="475"/>
        </w:trPr>
        <w:tc>
          <w:tcPr>
            <w:tcW w:w="586" w:type="dxa"/>
            <w:vAlign w:val="center"/>
          </w:tcPr>
          <w:p w:rsidR="00E00737" w:rsidRPr="001A77FC" w:rsidRDefault="001F0408" w:rsidP="00EA43DA">
            <w:pPr>
              <w:jc w:val="center"/>
              <w:rPr>
                <w:rFonts w:ascii="仿宋_GB2312" w:eastAsia="仿宋_GB2312" w:hAnsi="宋体"/>
                <w:szCs w:val="21"/>
              </w:rPr>
            </w:pPr>
            <w:r w:rsidRPr="001A77FC">
              <w:rPr>
                <w:rFonts w:ascii="仿宋_GB2312" w:eastAsia="仿宋_GB2312" w:hAnsi="宋体" w:hint="eastAsia"/>
                <w:szCs w:val="21"/>
              </w:rPr>
              <w:t>3</w:t>
            </w:r>
          </w:p>
        </w:tc>
        <w:tc>
          <w:tcPr>
            <w:tcW w:w="844" w:type="dxa"/>
            <w:vAlign w:val="center"/>
          </w:tcPr>
          <w:p w:rsidR="00E00737" w:rsidRPr="001A77FC" w:rsidRDefault="00610C43"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E00737" w:rsidRPr="001A77FC" w:rsidRDefault="00610C43"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游艺娱乐场所设立审批</w:t>
            </w:r>
          </w:p>
        </w:tc>
        <w:tc>
          <w:tcPr>
            <w:tcW w:w="923" w:type="dxa"/>
            <w:vAlign w:val="center"/>
          </w:tcPr>
          <w:p w:rsidR="00E00737" w:rsidRPr="001A77FC" w:rsidRDefault="00610C43"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娱乐场所从事娱乐场所经营活动审批</w:t>
            </w:r>
          </w:p>
        </w:tc>
        <w:tc>
          <w:tcPr>
            <w:tcW w:w="923" w:type="dxa"/>
            <w:vAlign w:val="center"/>
          </w:tcPr>
          <w:p w:rsidR="00E00737" w:rsidRPr="001A77FC" w:rsidRDefault="00610C43"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娱乐经营许可证</w:t>
            </w:r>
          </w:p>
        </w:tc>
        <w:tc>
          <w:tcPr>
            <w:tcW w:w="1402" w:type="dxa"/>
            <w:vAlign w:val="center"/>
          </w:tcPr>
          <w:p w:rsidR="00E00737" w:rsidRPr="001A77FC" w:rsidRDefault="00610C43"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《娱乐场所管理条例》</w:t>
            </w:r>
          </w:p>
        </w:tc>
        <w:tc>
          <w:tcPr>
            <w:tcW w:w="847" w:type="dxa"/>
            <w:vAlign w:val="center"/>
          </w:tcPr>
          <w:p w:rsidR="00E00737" w:rsidRPr="001A77FC" w:rsidRDefault="00610C43" w:rsidP="00EA43DA">
            <w:pPr>
              <w:jc w:val="center"/>
              <w:rPr>
                <w:rFonts w:ascii="仿宋_GB2312" w:eastAsia="仿宋_GB2312" w:hAnsi="宋体"/>
                <w:szCs w:val="21"/>
              </w:rPr>
            </w:pPr>
            <w:r w:rsidRPr="001A77FC">
              <w:rPr>
                <w:rFonts w:ascii="仿宋_GB2312" w:eastAsia="仿宋_GB2312" w:hAnsi="宋体" w:hint="eastAsia"/>
                <w:szCs w:val="21"/>
              </w:rPr>
              <w:t>县</w:t>
            </w:r>
          </w:p>
        </w:tc>
        <w:tc>
          <w:tcPr>
            <w:tcW w:w="705" w:type="dxa"/>
            <w:vAlign w:val="center"/>
          </w:tcPr>
          <w:p w:rsidR="00E00737" w:rsidRPr="001A77FC" w:rsidRDefault="00E00737" w:rsidP="00EA43DA">
            <w:pPr>
              <w:jc w:val="center"/>
              <w:rPr>
                <w:rFonts w:ascii="仿宋_GB2312" w:eastAsia="仿宋_GB2312" w:hAnsi="宋体" w:cs="宋体"/>
                <w:szCs w:val="21"/>
              </w:rPr>
            </w:pPr>
          </w:p>
        </w:tc>
        <w:tc>
          <w:tcPr>
            <w:tcW w:w="705" w:type="dxa"/>
            <w:vAlign w:val="center"/>
          </w:tcPr>
          <w:p w:rsidR="00E00737" w:rsidRPr="001A77FC" w:rsidRDefault="00E00737" w:rsidP="00EA43DA">
            <w:pPr>
              <w:jc w:val="center"/>
              <w:rPr>
                <w:rFonts w:ascii="仿宋_GB2312" w:eastAsia="仿宋_GB2312" w:hAnsi="宋体" w:cs="宋体"/>
                <w:szCs w:val="21"/>
              </w:rPr>
            </w:pPr>
          </w:p>
        </w:tc>
        <w:tc>
          <w:tcPr>
            <w:tcW w:w="844" w:type="dxa"/>
            <w:vAlign w:val="center"/>
          </w:tcPr>
          <w:p w:rsidR="00E00737" w:rsidRPr="001A77FC" w:rsidRDefault="00E00737" w:rsidP="00EA43DA">
            <w:pPr>
              <w:jc w:val="center"/>
              <w:rPr>
                <w:rFonts w:ascii="仿宋_GB2312" w:eastAsia="仿宋_GB2312" w:hAnsi="宋体" w:cs="宋体"/>
                <w:szCs w:val="21"/>
              </w:rPr>
            </w:pPr>
          </w:p>
        </w:tc>
        <w:tc>
          <w:tcPr>
            <w:tcW w:w="806" w:type="dxa"/>
            <w:vAlign w:val="center"/>
          </w:tcPr>
          <w:p w:rsidR="00E00737" w:rsidRPr="001A77FC" w:rsidRDefault="006E733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E00737" w:rsidRPr="001A77FC" w:rsidRDefault="006E733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1.取消总量限制和布局要求。2.将审批时限由20个工作日压减至13个工</w:t>
            </w:r>
            <w:r w:rsidRPr="001A77FC">
              <w:rPr>
                <w:rFonts w:ascii="仿宋_GB2312" w:eastAsia="仿宋_GB2312" w:hint="eastAsia"/>
                <w:color w:val="000000"/>
                <w:szCs w:val="21"/>
                <w:shd w:val="clear" w:color="auto" w:fill="FFFFFF"/>
              </w:rPr>
              <w:lastRenderedPageBreak/>
              <w:t>作日。</w:t>
            </w:r>
          </w:p>
        </w:tc>
        <w:tc>
          <w:tcPr>
            <w:tcW w:w="1568" w:type="dxa"/>
            <w:vAlign w:val="center"/>
          </w:tcPr>
          <w:p w:rsidR="00E00737" w:rsidRPr="001A77FC" w:rsidRDefault="006E733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lastRenderedPageBreak/>
              <w:t>1.开展“双随机、一公开”监管，发现违法违规行为要依法查处。2.加强信用监</w:t>
            </w:r>
            <w:r w:rsidRPr="001A77FC">
              <w:rPr>
                <w:rFonts w:ascii="仿宋_GB2312" w:eastAsia="仿宋_GB2312" w:hint="eastAsia"/>
                <w:color w:val="000000"/>
                <w:szCs w:val="21"/>
                <w:shd w:val="clear" w:color="auto" w:fill="FFFFFF"/>
              </w:rPr>
              <w:lastRenderedPageBreak/>
              <w:t>管，依法依规对失信主体开展失信惩戒。</w:t>
            </w:r>
          </w:p>
        </w:tc>
        <w:tc>
          <w:tcPr>
            <w:tcW w:w="1056" w:type="dxa"/>
            <w:vAlign w:val="center"/>
          </w:tcPr>
          <w:p w:rsidR="00E00737" w:rsidRPr="001A77FC" w:rsidRDefault="00E00737" w:rsidP="00EA43DA">
            <w:pPr>
              <w:jc w:val="center"/>
              <w:rPr>
                <w:rFonts w:ascii="仿宋_GB2312" w:eastAsia="仿宋_GB2312" w:hAnsi="宋体" w:cs="宋体"/>
                <w:szCs w:val="21"/>
              </w:rPr>
            </w:pPr>
          </w:p>
        </w:tc>
      </w:tr>
      <w:tr w:rsidR="0090104A" w:rsidTr="004B417B">
        <w:trPr>
          <w:trHeight w:val="478"/>
        </w:trPr>
        <w:tc>
          <w:tcPr>
            <w:tcW w:w="586" w:type="dxa"/>
            <w:vAlign w:val="center"/>
          </w:tcPr>
          <w:p w:rsidR="0090104A" w:rsidRPr="001A77FC" w:rsidRDefault="008C21B2" w:rsidP="00EA43DA">
            <w:pPr>
              <w:jc w:val="center"/>
              <w:rPr>
                <w:rFonts w:ascii="仿宋_GB2312" w:eastAsia="仿宋_GB2312" w:hAnsi="宋体"/>
                <w:szCs w:val="21"/>
              </w:rPr>
            </w:pPr>
            <w:r w:rsidRPr="001A77FC">
              <w:rPr>
                <w:rFonts w:ascii="仿宋_GB2312" w:eastAsia="仿宋_GB2312" w:hAnsi="宋体" w:hint="eastAsia"/>
                <w:szCs w:val="21"/>
              </w:rPr>
              <w:lastRenderedPageBreak/>
              <w:t>4</w:t>
            </w:r>
          </w:p>
        </w:tc>
        <w:tc>
          <w:tcPr>
            <w:tcW w:w="844" w:type="dxa"/>
            <w:vAlign w:val="center"/>
          </w:tcPr>
          <w:p w:rsidR="0090104A" w:rsidRPr="001A77FC" w:rsidRDefault="0090104A"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90104A" w:rsidRPr="001A77FC" w:rsidRDefault="0090104A"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歌舞娱乐场所设立审批</w:t>
            </w:r>
          </w:p>
        </w:tc>
        <w:tc>
          <w:tcPr>
            <w:tcW w:w="923" w:type="dxa"/>
            <w:vAlign w:val="center"/>
          </w:tcPr>
          <w:p w:rsidR="0090104A" w:rsidRPr="001A77FC" w:rsidRDefault="0090104A"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娱乐场所从事娱乐场所经营活动审批</w:t>
            </w:r>
          </w:p>
        </w:tc>
        <w:tc>
          <w:tcPr>
            <w:tcW w:w="923" w:type="dxa"/>
            <w:vAlign w:val="center"/>
          </w:tcPr>
          <w:p w:rsidR="0090104A" w:rsidRPr="001A77FC" w:rsidRDefault="0090104A" w:rsidP="0057731D">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娱乐经营许可证</w:t>
            </w:r>
          </w:p>
        </w:tc>
        <w:tc>
          <w:tcPr>
            <w:tcW w:w="1402" w:type="dxa"/>
            <w:vAlign w:val="center"/>
          </w:tcPr>
          <w:p w:rsidR="0090104A" w:rsidRPr="001A77FC" w:rsidRDefault="0090104A" w:rsidP="0057731D">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《娱乐场所管理条例》</w:t>
            </w:r>
          </w:p>
        </w:tc>
        <w:tc>
          <w:tcPr>
            <w:tcW w:w="847" w:type="dxa"/>
            <w:vAlign w:val="center"/>
          </w:tcPr>
          <w:p w:rsidR="0090104A" w:rsidRPr="001A77FC" w:rsidRDefault="0090104A" w:rsidP="0057731D">
            <w:pPr>
              <w:jc w:val="center"/>
              <w:rPr>
                <w:rFonts w:ascii="仿宋_GB2312" w:eastAsia="仿宋_GB2312" w:hAnsi="宋体"/>
                <w:szCs w:val="21"/>
              </w:rPr>
            </w:pPr>
            <w:r w:rsidRPr="001A77FC">
              <w:rPr>
                <w:rFonts w:ascii="仿宋_GB2312" w:eastAsia="仿宋_GB2312" w:hAnsi="宋体" w:hint="eastAsia"/>
                <w:szCs w:val="21"/>
              </w:rPr>
              <w:t>县</w:t>
            </w:r>
          </w:p>
        </w:tc>
        <w:tc>
          <w:tcPr>
            <w:tcW w:w="705" w:type="dxa"/>
            <w:vAlign w:val="center"/>
          </w:tcPr>
          <w:p w:rsidR="0090104A" w:rsidRPr="001A77FC" w:rsidRDefault="0090104A" w:rsidP="0057731D">
            <w:pPr>
              <w:jc w:val="center"/>
              <w:rPr>
                <w:rFonts w:ascii="仿宋_GB2312" w:eastAsia="仿宋_GB2312" w:hAnsi="宋体" w:cs="宋体"/>
                <w:szCs w:val="21"/>
              </w:rPr>
            </w:pPr>
          </w:p>
        </w:tc>
        <w:tc>
          <w:tcPr>
            <w:tcW w:w="705" w:type="dxa"/>
            <w:vAlign w:val="center"/>
          </w:tcPr>
          <w:p w:rsidR="0090104A" w:rsidRPr="001A77FC" w:rsidRDefault="0090104A" w:rsidP="0057731D">
            <w:pPr>
              <w:jc w:val="center"/>
              <w:rPr>
                <w:rFonts w:ascii="仿宋_GB2312" w:eastAsia="仿宋_GB2312" w:hAnsi="宋体" w:cs="宋体"/>
                <w:szCs w:val="21"/>
              </w:rPr>
            </w:pPr>
          </w:p>
        </w:tc>
        <w:tc>
          <w:tcPr>
            <w:tcW w:w="844" w:type="dxa"/>
            <w:vAlign w:val="center"/>
          </w:tcPr>
          <w:p w:rsidR="0090104A" w:rsidRPr="001A77FC" w:rsidRDefault="0090104A" w:rsidP="0057731D">
            <w:pPr>
              <w:jc w:val="center"/>
              <w:rPr>
                <w:rFonts w:ascii="仿宋_GB2312" w:eastAsia="仿宋_GB2312" w:hAnsi="宋体" w:cs="宋体"/>
                <w:szCs w:val="21"/>
              </w:rPr>
            </w:pPr>
          </w:p>
        </w:tc>
        <w:tc>
          <w:tcPr>
            <w:tcW w:w="806" w:type="dxa"/>
            <w:vAlign w:val="center"/>
          </w:tcPr>
          <w:p w:rsidR="0090104A" w:rsidRPr="001A77FC" w:rsidRDefault="0090104A" w:rsidP="0057731D">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90104A" w:rsidRPr="001A77FC" w:rsidRDefault="0090104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将审批时限由20个工作日压减至13个工作日。</w:t>
            </w:r>
          </w:p>
        </w:tc>
        <w:tc>
          <w:tcPr>
            <w:tcW w:w="1568" w:type="dxa"/>
            <w:vAlign w:val="center"/>
          </w:tcPr>
          <w:p w:rsidR="0090104A" w:rsidRPr="001A77FC" w:rsidRDefault="0090104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90104A" w:rsidRPr="001A77FC" w:rsidRDefault="0090104A" w:rsidP="00EA43DA">
            <w:pPr>
              <w:jc w:val="center"/>
              <w:rPr>
                <w:rFonts w:ascii="仿宋_GB2312" w:eastAsia="仿宋_GB2312" w:hAnsi="宋体" w:cs="宋体"/>
                <w:szCs w:val="21"/>
              </w:rPr>
            </w:pPr>
          </w:p>
        </w:tc>
      </w:tr>
      <w:tr w:rsidR="0090104A" w:rsidTr="004B417B">
        <w:trPr>
          <w:trHeight w:val="478"/>
        </w:trPr>
        <w:tc>
          <w:tcPr>
            <w:tcW w:w="586" w:type="dxa"/>
            <w:vAlign w:val="center"/>
          </w:tcPr>
          <w:p w:rsidR="0090104A" w:rsidRPr="001A77FC" w:rsidRDefault="008C21B2" w:rsidP="00EA43DA">
            <w:pPr>
              <w:jc w:val="center"/>
              <w:rPr>
                <w:rFonts w:ascii="仿宋_GB2312" w:eastAsia="仿宋_GB2312" w:hAnsi="宋体"/>
                <w:szCs w:val="21"/>
              </w:rPr>
            </w:pPr>
            <w:r w:rsidRPr="001A77FC">
              <w:rPr>
                <w:rFonts w:ascii="仿宋_GB2312" w:eastAsia="仿宋_GB2312" w:hAnsi="宋体" w:hint="eastAsia"/>
                <w:szCs w:val="21"/>
              </w:rPr>
              <w:t>5</w:t>
            </w:r>
          </w:p>
        </w:tc>
        <w:tc>
          <w:tcPr>
            <w:tcW w:w="844" w:type="dxa"/>
            <w:vAlign w:val="center"/>
          </w:tcPr>
          <w:p w:rsidR="0090104A" w:rsidRPr="001A77FC" w:rsidRDefault="00FE15A9"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90104A" w:rsidRPr="001A77FC" w:rsidRDefault="00FE15A9" w:rsidP="00EA43DA">
            <w:pPr>
              <w:jc w:val="center"/>
              <w:rPr>
                <w:rFonts w:ascii="仿宋_GB2312" w:eastAsia="仿宋_GB2312" w:hAnsi="宋体"/>
                <w:szCs w:val="21"/>
              </w:rPr>
            </w:pPr>
            <w:r w:rsidRPr="001A77FC">
              <w:rPr>
                <w:rFonts w:ascii="仿宋_GB2312" w:eastAsia="仿宋_GB2312" w:hAnsi="宋体" w:hint="eastAsia"/>
                <w:szCs w:val="21"/>
              </w:rPr>
              <w:t>设立社会艺术水平考级机构审批</w:t>
            </w:r>
          </w:p>
        </w:tc>
        <w:tc>
          <w:tcPr>
            <w:tcW w:w="923" w:type="dxa"/>
            <w:vAlign w:val="center"/>
          </w:tcPr>
          <w:p w:rsidR="0090104A" w:rsidRPr="001A77FC" w:rsidRDefault="00FE15A9"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设置社会艺术水平考级机构审批</w:t>
            </w:r>
          </w:p>
        </w:tc>
        <w:tc>
          <w:tcPr>
            <w:tcW w:w="923" w:type="dxa"/>
            <w:vAlign w:val="center"/>
          </w:tcPr>
          <w:p w:rsidR="0090104A" w:rsidRPr="001A77FC" w:rsidRDefault="00FE15A9"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社会艺术水平考级资格证书</w:t>
            </w:r>
          </w:p>
        </w:tc>
        <w:tc>
          <w:tcPr>
            <w:tcW w:w="1402" w:type="dxa"/>
            <w:vAlign w:val="center"/>
          </w:tcPr>
          <w:p w:rsidR="0090104A" w:rsidRPr="001A77FC" w:rsidRDefault="00FE15A9"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《国务院对确需保留的行政审批项目设定行政许可的决定》《江西省人民政府关于取消和调整一批行政权力项目的决定》（赣府发〔2016〕45号）</w:t>
            </w:r>
          </w:p>
        </w:tc>
        <w:tc>
          <w:tcPr>
            <w:tcW w:w="847" w:type="dxa"/>
            <w:vAlign w:val="center"/>
          </w:tcPr>
          <w:p w:rsidR="0090104A" w:rsidRPr="001A77FC" w:rsidRDefault="00FE15A9" w:rsidP="00EA43DA">
            <w:pPr>
              <w:jc w:val="center"/>
              <w:rPr>
                <w:rFonts w:ascii="仿宋_GB2312" w:eastAsia="仿宋_GB2312" w:hAnsi="宋体"/>
                <w:szCs w:val="21"/>
              </w:rPr>
            </w:pPr>
            <w:r w:rsidRPr="001A77FC">
              <w:rPr>
                <w:rFonts w:ascii="仿宋_GB2312" w:eastAsia="仿宋_GB2312" w:hAnsi="宋体" w:hint="eastAsia"/>
                <w:szCs w:val="21"/>
              </w:rPr>
              <w:t>市、县</w:t>
            </w:r>
          </w:p>
        </w:tc>
        <w:tc>
          <w:tcPr>
            <w:tcW w:w="705" w:type="dxa"/>
            <w:vAlign w:val="center"/>
          </w:tcPr>
          <w:p w:rsidR="0090104A" w:rsidRPr="001A77FC" w:rsidRDefault="0090104A" w:rsidP="00EA43DA">
            <w:pPr>
              <w:jc w:val="center"/>
              <w:rPr>
                <w:rFonts w:ascii="仿宋_GB2312" w:eastAsia="仿宋_GB2312" w:hAnsi="宋体" w:cs="宋体"/>
                <w:szCs w:val="21"/>
              </w:rPr>
            </w:pPr>
          </w:p>
        </w:tc>
        <w:tc>
          <w:tcPr>
            <w:tcW w:w="705" w:type="dxa"/>
            <w:vAlign w:val="center"/>
          </w:tcPr>
          <w:p w:rsidR="0090104A" w:rsidRPr="001A77FC" w:rsidRDefault="0090104A" w:rsidP="00EA43DA">
            <w:pPr>
              <w:jc w:val="center"/>
              <w:rPr>
                <w:rFonts w:ascii="仿宋_GB2312" w:eastAsia="仿宋_GB2312" w:hAnsi="宋体" w:cs="宋体"/>
                <w:szCs w:val="21"/>
              </w:rPr>
            </w:pPr>
          </w:p>
        </w:tc>
        <w:tc>
          <w:tcPr>
            <w:tcW w:w="844" w:type="dxa"/>
            <w:vAlign w:val="center"/>
          </w:tcPr>
          <w:p w:rsidR="0090104A" w:rsidRPr="001A77FC" w:rsidRDefault="0090104A" w:rsidP="00EA43DA">
            <w:pPr>
              <w:jc w:val="center"/>
              <w:rPr>
                <w:rFonts w:ascii="仿宋_GB2312" w:eastAsia="仿宋_GB2312" w:hAnsi="宋体" w:cs="宋体"/>
                <w:szCs w:val="21"/>
              </w:rPr>
            </w:pPr>
          </w:p>
        </w:tc>
        <w:tc>
          <w:tcPr>
            <w:tcW w:w="806" w:type="dxa"/>
            <w:vAlign w:val="center"/>
          </w:tcPr>
          <w:p w:rsidR="0090104A" w:rsidRPr="001A77FC" w:rsidRDefault="00FE15A9"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90104A" w:rsidRPr="001A77FC" w:rsidRDefault="00FE15A9"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1.不再要求申请人提供营业执照、收费项目和标准等材料。2.将专家论证环节由3个月压减至1个月</w:t>
            </w:r>
          </w:p>
        </w:tc>
        <w:tc>
          <w:tcPr>
            <w:tcW w:w="1568" w:type="dxa"/>
            <w:vAlign w:val="center"/>
          </w:tcPr>
          <w:p w:rsidR="0090104A" w:rsidRPr="001A77FC" w:rsidRDefault="00FE15A9"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1.开展“双随机、一公开”监管，发现违法违规行为要依法查处并公开结果。2.加强对艺术水平考级行业的监测，针对发现的普遍性问题和突出风险开展专项监测。3.加强信用监管，依法向社</w:t>
            </w:r>
            <w:r w:rsidRPr="001A77FC">
              <w:rPr>
                <w:rFonts w:ascii="仿宋_GB2312" w:eastAsia="仿宋_GB2312" w:hint="eastAsia"/>
                <w:color w:val="000000"/>
                <w:szCs w:val="21"/>
                <w:shd w:val="clear" w:color="auto" w:fill="FFFFFF"/>
              </w:rPr>
              <w:lastRenderedPageBreak/>
              <w:t>会公布艺术水平考级机构信用状况。</w:t>
            </w:r>
          </w:p>
        </w:tc>
        <w:tc>
          <w:tcPr>
            <w:tcW w:w="1056" w:type="dxa"/>
            <w:vAlign w:val="center"/>
          </w:tcPr>
          <w:p w:rsidR="0090104A" w:rsidRPr="001A77FC" w:rsidRDefault="00FE15A9"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lastRenderedPageBreak/>
              <w:t>县为省直管试点县（市）。</w:t>
            </w:r>
          </w:p>
        </w:tc>
      </w:tr>
      <w:tr w:rsidR="008C21B2" w:rsidTr="004B417B">
        <w:trPr>
          <w:trHeight w:val="478"/>
        </w:trPr>
        <w:tc>
          <w:tcPr>
            <w:tcW w:w="586" w:type="dxa"/>
            <w:vAlign w:val="center"/>
          </w:tcPr>
          <w:p w:rsidR="008C21B2" w:rsidRPr="001A77FC" w:rsidRDefault="00176E3F" w:rsidP="00EA43DA">
            <w:pPr>
              <w:jc w:val="center"/>
              <w:rPr>
                <w:rFonts w:ascii="仿宋_GB2312" w:eastAsia="仿宋_GB2312" w:hAnsi="宋体"/>
                <w:szCs w:val="21"/>
              </w:rPr>
            </w:pPr>
            <w:r w:rsidRPr="001A77FC">
              <w:rPr>
                <w:rFonts w:ascii="仿宋_GB2312" w:eastAsia="仿宋_GB2312" w:hAnsi="宋体" w:hint="eastAsia"/>
                <w:szCs w:val="21"/>
              </w:rPr>
              <w:lastRenderedPageBreak/>
              <w:t>6</w:t>
            </w:r>
          </w:p>
        </w:tc>
        <w:tc>
          <w:tcPr>
            <w:tcW w:w="844" w:type="dxa"/>
            <w:vAlign w:val="center"/>
          </w:tcPr>
          <w:p w:rsidR="008C21B2" w:rsidRPr="001A77FC" w:rsidRDefault="00F45064"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8C21B2" w:rsidRPr="001A77FC" w:rsidRDefault="00F45064"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演出经纪机构设立审批</w:t>
            </w:r>
          </w:p>
        </w:tc>
        <w:tc>
          <w:tcPr>
            <w:tcW w:w="923" w:type="dxa"/>
            <w:vAlign w:val="center"/>
          </w:tcPr>
          <w:p w:rsidR="008C21B2" w:rsidRPr="001A77FC" w:rsidRDefault="00F45064"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营业性演出经营主体设立审批</w:t>
            </w:r>
          </w:p>
        </w:tc>
        <w:tc>
          <w:tcPr>
            <w:tcW w:w="923" w:type="dxa"/>
            <w:vAlign w:val="center"/>
          </w:tcPr>
          <w:p w:rsidR="008C21B2" w:rsidRPr="001A77FC" w:rsidRDefault="00F45064"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营业性演出许可证</w:t>
            </w:r>
          </w:p>
        </w:tc>
        <w:tc>
          <w:tcPr>
            <w:tcW w:w="1402" w:type="dxa"/>
            <w:vAlign w:val="center"/>
          </w:tcPr>
          <w:p w:rsidR="008C21B2" w:rsidRPr="001A77FC" w:rsidRDefault="00F45064"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《营业性演出管理条例》《江西省人民政府关于取消和下放一批行政审批项目的决定》（赣府发〔2014〕12号）</w:t>
            </w:r>
          </w:p>
        </w:tc>
        <w:tc>
          <w:tcPr>
            <w:tcW w:w="847" w:type="dxa"/>
            <w:vAlign w:val="center"/>
          </w:tcPr>
          <w:p w:rsidR="008C21B2" w:rsidRPr="001A77FC" w:rsidRDefault="00F45064" w:rsidP="00EA43DA">
            <w:pPr>
              <w:jc w:val="center"/>
              <w:rPr>
                <w:rFonts w:ascii="仿宋_GB2312" w:eastAsia="仿宋_GB2312" w:hAnsi="宋体"/>
                <w:szCs w:val="21"/>
              </w:rPr>
            </w:pPr>
            <w:r w:rsidRPr="001A77FC">
              <w:rPr>
                <w:rFonts w:ascii="仿宋_GB2312" w:eastAsia="仿宋_GB2312" w:hAnsi="宋体" w:hint="eastAsia"/>
                <w:szCs w:val="21"/>
              </w:rPr>
              <w:t>市、县</w:t>
            </w:r>
          </w:p>
        </w:tc>
        <w:tc>
          <w:tcPr>
            <w:tcW w:w="705" w:type="dxa"/>
            <w:vAlign w:val="center"/>
          </w:tcPr>
          <w:p w:rsidR="008C21B2" w:rsidRPr="001A77FC" w:rsidRDefault="008C21B2" w:rsidP="00EA43DA">
            <w:pPr>
              <w:jc w:val="center"/>
              <w:rPr>
                <w:rFonts w:ascii="仿宋_GB2312" w:eastAsia="仿宋_GB2312" w:hAnsi="宋体" w:cs="宋体"/>
                <w:szCs w:val="21"/>
              </w:rPr>
            </w:pPr>
          </w:p>
        </w:tc>
        <w:tc>
          <w:tcPr>
            <w:tcW w:w="705" w:type="dxa"/>
            <w:vAlign w:val="center"/>
          </w:tcPr>
          <w:p w:rsidR="008C21B2" w:rsidRPr="001A77FC" w:rsidRDefault="008C21B2" w:rsidP="00EA43DA">
            <w:pPr>
              <w:jc w:val="center"/>
              <w:rPr>
                <w:rFonts w:ascii="仿宋_GB2312" w:eastAsia="仿宋_GB2312" w:hAnsi="宋体" w:cs="宋体"/>
                <w:szCs w:val="21"/>
              </w:rPr>
            </w:pPr>
          </w:p>
        </w:tc>
        <w:tc>
          <w:tcPr>
            <w:tcW w:w="844" w:type="dxa"/>
            <w:vAlign w:val="center"/>
          </w:tcPr>
          <w:p w:rsidR="008C21B2" w:rsidRPr="001A77FC" w:rsidRDefault="008C21B2" w:rsidP="00EA43DA">
            <w:pPr>
              <w:jc w:val="center"/>
              <w:rPr>
                <w:rFonts w:ascii="仿宋_GB2312" w:eastAsia="仿宋_GB2312" w:hAnsi="宋体" w:cs="宋体"/>
                <w:szCs w:val="21"/>
              </w:rPr>
            </w:pPr>
          </w:p>
        </w:tc>
        <w:tc>
          <w:tcPr>
            <w:tcW w:w="806" w:type="dxa"/>
            <w:vAlign w:val="center"/>
          </w:tcPr>
          <w:p w:rsidR="008C21B2" w:rsidRPr="001A77FC" w:rsidRDefault="00F45064"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8C21B2" w:rsidRPr="001A77FC" w:rsidRDefault="00F45064"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1.实现申请、审批全程网上办理。2.将审批时限由20个工作日压减至13个工作日。</w:t>
            </w:r>
          </w:p>
        </w:tc>
        <w:tc>
          <w:tcPr>
            <w:tcW w:w="1568" w:type="dxa"/>
            <w:vAlign w:val="center"/>
          </w:tcPr>
          <w:p w:rsidR="008C21B2" w:rsidRPr="001A77FC" w:rsidRDefault="00F45064" w:rsidP="00EA43DA">
            <w:pPr>
              <w:jc w:val="center"/>
              <w:rPr>
                <w:rFonts w:ascii="仿宋_GB2312" w:eastAsia="仿宋_GB2312" w:hAnsi="宋体" w:cs="宋体"/>
                <w:szCs w:val="21"/>
              </w:rPr>
            </w:pPr>
            <w:r w:rsidRPr="001A77FC">
              <w:rPr>
                <w:rFonts w:ascii="仿宋_GB2312" w:eastAsia="仿宋_GB2312" w:hAnsi="宋体" w:cs="宋体" w:hint="eastAsia"/>
                <w:szCs w:val="21"/>
              </w:rPr>
              <w:t>1.开展“双随机、一公开”监管，发现违法违规行为要依法查处。2.加强信用监管，依法依规对失信主体开展失信惩戒。</w:t>
            </w:r>
          </w:p>
        </w:tc>
        <w:tc>
          <w:tcPr>
            <w:tcW w:w="1056" w:type="dxa"/>
            <w:vAlign w:val="center"/>
          </w:tcPr>
          <w:p w:rsidR="008C21B2" w:rsidRPr="001A77FC" w:rsidRDefault="00F45064" w:rsidP="00EA43DA">
            <w:pPr>
              <w:jc w:val="center"/>
              <w:rPr>
                <w:rFonts w:ascii="仿宋_GB2312" w:eastAsia="仿宋_GB2312" w:hAnsi="宋体" w:cs="宋体"/>
                <w:szCs w:val="21"/>
              </w:rPr>
            </w:pPr>
            <w:r w:rsidRPr="001A77FC">
              <w:rPr>
                <w:rFonts w:ascii="仿宋_GB2312" w:eastAsia="仿宋_GB2312" w:hAnsi="宋体" w:cs="宋体" w:hint="eastAsia"/>
                <w:szCs w:val="21"/>
              </w:rPr>
              <w:t>上饶市（饶府字〔2014〕38号）将“演出经纪机构从事营业性演出经营活动审批”下放至县。</w:t>
            </w:r>
          </w:p>
        </w:tc>
      </w:tr>
      <w:tr w:rsidR="0090104A" w:rsidTr="004B417B">
        <w:trPr>
          <w:trHeight w:val="478"/>
        </w:trPr>
        <w:tc>
          <w:tcPr>
            <w:tcW w:w="586" w:type="dxa"/>
            <w:vAlign w:val="center"/>
          </w:tcPr>
          <w:p w:rsidR="0090104A" w:rsidRPr="001A77FC" w:rsidRDefault="00555DF2" w:rsidP="00EA43DA">
            <w:pPr>
              <w:jc w:val="center"/>
              <w:rPr>
                <w:rFonts w:ascii="仿宋_GB2312" w:eastAsia="仿宋_GB2312" w:hAnsi="宋体"/>
                <w:szCs w:val="21"/>
              </w:rPr>
            </w:pPr>
            <w:r w:rsidRPr="001A77FC">
              <w:rPr>
                <w:rFonts w:ascii="仿宋_GB2312" w:eastAsia="仿宋_GB2312" w:hAnsi="宋体" w:hint="eastAsia"/>
                <w:szCs w:val="21"/>
              </w:rPr>
              <w:t>7</w:t>
            </w:r>
          </w:p>
        </w:tc>
        <w:tc>
          <w:tcPr>
            <w:tcW w:w="844" w:type="dxa"/>
            <w:vAlign w:val="center"/>
          </w:tcPr>
          <w:p w:rsidR="0090104A" w:rsidRPr="001A77FC" w:rsidRDefault="00555DF2"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90104A" w:rsidRPr="001A77FC" w:rsidRDefault="00C43AC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文艺表演团体设立审批</w:t>
            </w:r>
          </w:p>
        </w:tc>
        <w:tc>
          <w:tcPr>
            <w:tcW w:w="923" w:type="dxa"/>
            <w:vAlign w:val="center"/>
          </w:tcPr>
          <w:p w:rsidR="0090104A" w:rsidRPr="001A77FC" w:rsidRDefault="00C43AC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营业性演出经营主体设立审批</w:t>
            </w:r>
          </w:p>
        </w:tc>
        <w:tc>
          <w:tcPr>
            <w:tcW w:w="923" w:type="dxa"/>
            <w:vAlign w:val="center"/>
          </w:tcPr>
          <w:p w:rsidR="0090104A" w:rsidRPr="001A77FC" w:rsidRDefault="00C43AC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营业性演出许可证</w:t>
            </w:r>
          </w:p>
        </w:tc>
        <w:tc>
          <w:tcPr>
            <w:tcW w:w="1402" w:type="dxa"/>
            <w:vAlign w:val="center"/>
          </w:tcPr>
          <w:p w:rsidR="0090104A" w:rsidRPr="001A77FC" w:rsidRDefault="00C43AC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w:t>
            </w:r>
          </w:p>
        </w:tc>
        <w:tc>
          <w:tcPr>
            <w:tcW w:w="847" w:type="dxa"/>
            <w:vAlign w:val="center"/>
          </w:tcPr>
          <w:p w:rsidR="0090104A" w:rsidRPr="001A77FC" w:rsidRDefault="00C43AC5" w:rsidP="00EA43DA">
            <w:pPr>
              <w:jc w:val="center"/>
              <w:rPr>
                <w:rFonts w:ascii="仿宋_GB2312" w:eastAsia="仿宋_GB2312" w:hAnsi="宋体"/>
                <w:szCs w:val="21"/>
              </w:rPr>
            </w:pPr>
            <w:r w:rsidRPr="001A77FC">
              <w:rPr>
                <w:rFonts w:ascii="仿宋_GB2312" w:eastAsia="仿宋_GB2312" w:hAnsi="宋体" w:hint="eastAsia"/>
                <w:szCs w:val="21"/>
              </w:rPr>
              <w:t>县</w:t>
            </w:r>
          </w:p>
        </w:tc>
        <w:tc>
          <w:tcPr>
            <w:tcW w:w="705" w:type="dxa"/>
            <w:vAlign w:val="center"/>
          </w:tcPr>
          <w:p w:rsidR="0090104A" w:rsidRPr="001A77FC" w:rsidRDefault="0090104A" w:rsidP="00EA43DA">
            <w:pPr>
              <w:jc w:val="center"/>
              <w:rPr>
                <w:rFonts w:ascii="仿宋_GB2312" w:eastAsia="仿宋_GB2312" w:hAnsi="宋体" w:cs="宋体"/>
                <w:szCs w:val="21"/>
              </w:rPr>
            </w:pPr>
          </w:p>
        </w:tc>
        <w:tc>
          <w:tcPr>
            <w:tcW w:w="705" w:type="dxa"/>
            <w:vAlign w:val="center"/>
          </w:tcPr>
          <w:p w:rsidR="0090104A" w:rsidRPr="001A77FC" w:rsidRDefault="0090104A" w:rsidP="00EA43DA">
            <w:pPr>
              <w:jc w:val="center"/>
              <w:rPr>
                <w:rFonts w:ascii="仿宋_GB2312" w:eastAsia="仿宋_GB2312" w:hAnsi="宋体" w:cs="宋体"/>
                <w:szCs w:val="21"/>
              </w:rPr>
            </w:pPr>
          </w:p>
        </w:tc>
        <w:tc>
          <w:tcPr>
            <w:tcW w:w="844" w:type="dxa"/>
            <w:vAlign w:val="center"/>
          </w:tcPr>
          <w:p w:rsidR="0090104A" w:rsidRPr="001A77FC" w:rsidRDefault="0090104A" w:rsidP="00EA43DA">
            <w:pPr>
              <w:jc w:val="center"/>
              <w:rPr>
                <w:rFonts w:ascii="仿宋_GB2312" w:eastAsia="仿宋_GB2312" w:hAnsi="宋体" w:cs="宋体"/>
                <w:szCs w:val="21"/>
              </w:rPr>
            </w:pPr>
          </w:p>
        </w:tc>
        <w:tc>
          <w:tcPr>
            <w:tcW w:w="806" w:type="dxa"/>
            <w:vAlign w:val="center"/>
          </w:tcPr>
          <w:p w:rsidR="0090104A" w:rsidRPr="001A77FC" w:rsidRDefault="00C43AC5"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90104A" w:rsidRPr="001A77FC" w:rsidRDefault="00C43AC5"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1.实现申请、审批全程网上办理。2.将审批时限由20个工作日压减至13个工作日。</w:t>
            </w:r>
          </w:p>
        </w:tc>
        <w:tc>
          <w:tcPr>
            <w:tcW w:w="1568" w:type="dxa"/>
            <w:vAlign w:val="center"/>
          </w:tcPr>
          <w:p w:rsidR="0090104A" w:rsidRPr="001A77FC" w:rsidRDefault="00C43AC5"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90104A" w:rsidRPr="001A77FC" w:rsidRDefault="0090104A" w:rsidP="00EA43DA">
            <w:pPr>
              <w:jc w:val="center"/>
              <w:rPr>
                <w:rFonts w:ascii="仿宋_GB2312" w:eastAsia="仿宋_GB2312" w:hAnsi="宋体" w:cs="宋体"/>
                <w:szCs w:val="21"/>
              </w:rPr>
            </w:pPr>
          </w:p>
        </w:tc>
      </w:tr>
      <w:tr w:rsidR="00176E3F" w:rsidTr="004B417B">
        <w:trPr>
          <w:trHeight w:val="478"/>
        </w:trPr>
        <w:tc>
          <w:tcPr>
            <w:tcW w:w="586"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Ansi="宋体" w:hint="eastAsia"/>
                <w:szCs w:val="21"/>
              </w:rPr>
              <w:t>8</w:t>
            </w:r>
          </w:p>
        </w:tc>
        <w:tc>
          <w:tcPr>
            <w:tcW w:w="844"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港、澳地区投资者在内地投资设立合资、</w:t>
            </w:r>
            <w:r w:rsidRPr="001A77FC">
              <w:rPr>
                <w:rFonts w:ascii="仿宋_GB2312" w:eastAsia="仿宋_GB2312" w:hint="eastAsia"/>
                <w:color w:val="000000"/>
                <w:szCs w:val="21"/>
                <w:shd w:val="clear" w:color="auto" w:fill="FFFFFF"/>
              </w:rPr>
              <w:lastRenderedPageBreak/>
              <w:t>合作、独资经营的演出场所经营单位审批</w:t>
            </w:r>
          </w:p>
        </w:tc>
        <w:tc>
          <w:tcPr>
            <w:tcW w:w="923"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营业性演出经营主体</w:t>
            </w:r>
            <w:r w:rsidRPr="001A77FC">
              <w:rPr>
                <w:rFonts w:ascii="仿宋_GB2312" w:eastAsia="仿宋_GB2312" w:hint="eastAsia"/>
                <w:color w:val="000000"/>
                <w:szCs w:val="21"/>
                <w:shd w:val="clear" w:color="auto" w:fill="FFFFFF"/>
              </w:rPr>
              <w:lastRenderedPageBreak/>
              <w:t>设立审批</w:t>
            </w:r>
          </w:p>
        </w:tc>
        <w:tc>
          <w:tcPr>
            <w:tcW w:w="923"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营业性演出许可证</w:t>
            </w:r>
          </w:p>
        </w:tc>
        <w:tc>
          <w:tcPr>
            <w:tcW w:w="1402"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《营业性演出管理条例》《江西省人</w:t>
            </w:r>
            <w:r w:rsidRPr="001A77FC">
              <w:rPr>
                <w:rFonts w:ascii="仿宋_GB2312" w:eastAsia="仿宋_GB2312" w:hint="eastAsia"/>
                <w:color w:val="000000"/>
                <w:szCs w:val="21"/>
                <w:shd w:val="clear" w:color="auto" w:fill="FFFFFF"/>
              </w:rPr>
              <w:lastRenderedPageBreak/>
              <w:t>民政府关于取消和下放一批行政审批项目的决定》（赣府发〔2014〕12号）</w:t>
            </w:r>
          </w:p>
        </w:tc>
        <w:tc>
          <w:tcPr>
            <w:tcW w:w="847" w:type="dxa"/>
            <w:vAlign w:val="center"/>
          </w:tcPr>
          <w:p w:rsidR="00176E3F" w:rsidRPr="001A77FC" w:rsidRDefault="00706E1C"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市、县</w:t>
            </w:r>
          </w:p>
        </w:tc>
        <w:tc>
          <w:tcPr>
            <w:tcW w:w="705" w:type="dxa"/>
            <w:vAlign w:val="center"/>
          </w:tcPr>
          <w:p w:rsidR="00176E3F" w:rsidRPr="001A77FC" w:rsidRDefault="00176E3F" w:rsidP="00EA43DA">
            <w:pPr>
              <w:jc w:val="center"/>
              <w:rPr>
                <w:rFonts w:ascii="仿宋_GB2312" w:eastAsia="仿宋_GB2312" w:hAnsi="宋体" w:cs="宋体"/>
                <w:szCs w:val="21"/>
              </w:rPr>
            </w:pPr>
          </w:p>
        </w:tc>
        <w:tc>
          <w:tcPr>
            <w:tcW w:w="705" w:type="dxa"/>
            <w:vAlign w:val="center"/>
          </w:tcPr>
          <w:p w:rsidR="00176E3F" w:rsidRPr="001A77FC" w:rsidRDefault="00176E3F" w:rsidP="00EA43DA">
            <w:pPr>
              <w:jc w:val="center"/>
              <w:rPr>
                <w:rFonts w:ascii="仿宋_GB2312" w:eastAsia="仿宋_GB2312" w:hAnsi="宋体" w:cs="宋体"/>
                <w:szCs w:val="21"/>
              </w:rPr>
            </w:pPr>
          </w:p>
        </w:tc>
        <w:tc>
          <w:tcPr>
            <w:tcW w:w="844" w:type="dxa"/>
            <w:vAlign w:val="center"/>
          </w:tcPr>
          <w:p w:rsidR="00176E3F" w:rsidRPr="001A77FC" w:rsidRDefault="00176E3F" w:rsidP="00EA43DA">
            <w:pPr>
              <w:jc w:val="center"/>
              <w:rPr>
                <w:rFonts w:ascii="仿宋_GB2312" w:eastAsia="仿宋_GB2312" w:hAnsi="宋体" w:cs="宋体"/>
                <w:szCs w:val="21"/>
              </w:rPr>
            </w:pPr>
          </w:p>
        </w:tc>
        <w:tc>
          <w:tcPr>
            <w:tcW w:w="806" w:type="dxa"/>
            <w:vAlign w:val="center"/>
          </w:tcPr>
          <w:p w:rsidR="00176E3F" w:rsidRPr="001A77FC" w:rsidRDefault="00E25AD3"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176E3F" w:rsidRPr="001A77FC" w:rsidRDefault="00DC768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w:t>
            </w:r>
            <w:r w:rsidRPr="001A77FC">
              <w:rPr>
                <w:rFonts w:ascii="仿宋_GB2312" w:eastAsia="仿宋_GB2312" w:hint="eastAsia"/>
                <w:color w:val="000000"/>
                <w:szCs w:val="21"/>
                <w:shd w:val="clear" w:color="auto" w:fill="FFFFFF"/>
              </w:rPr>
              <w:lastRenderedPageBreak/>
              <w:t>审批时限由20个工作日压减至13个工作日。</w:t>
            </w:r>
          </w:p>
        </w:tc>
        <w:tc>
          <w:tcPr>
            <w:tcW w:w="1568" w:type="dxa"/>
            <w:vAlign w:val="center"/>
          </w:tcPr>
          <w:p w:rsidR="00176E3F" w:rsidRPr="001A77FC" w:rsidRDefault="00DC768A"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lastRenderedPageBreak/>
              <w:t>1.开展“双随机、一公开”监管，发现违</w:t>
            </w:r>
            <w:r w:rsidRPr="001A77FC">
              <w:rPr>
                <w:rFonts w:ascii="仿宋_GB2312" w:eastAsia="仿宋_GB2312" w:hint="eastAsia"/>
                <w:color w:val="000000"/>
                <w:szCs w:val="21"/>
                <w:shd w:val="clear" w:color="auto" w:fill="FFFFFF"/>
              </w:rPr>
              <w:lastRenderedPageBreak/>
              <w:t>法违规行为要依法查处。2.加强信用监管，依法依规对失信主体开展失信惩戒。</w:t>
            </w:r>
          </w:p>
        </w:tc>
        <w:tc>
          <w:tcPr>
            <w:tcW w:w="1056" w:type="dxa"/>
            <w:vAlign w:val="center"/>
          </w:tcPr>
          <w:p w:rsidR="00176E3F" w:rsidRPr="001A77FC" w:rsidRDefault="00DC768A" w:rsidP="00DC768A">
            <w:pPr>
              <w:jc w:val="center"/>
              <w:rPr>
                <w:rFonts w:ascii="仿宋_GB2312" w:eastAsia="仿宋_GB2312" w:hAnsi="宋体" w:cs="宋体"/>
                <w:szCs w:val="21"/>
              </w:rPr>
            </w:pPr>
            <w:r w:rsidRPr="001A77FC">
              <w:rPr>
                <w:rFonts w:ascii="仿宋_GB2312" w:eastAsia="仿宋_GB2312" w:hAnsi="宋体" w:cs="宋体" w:hint="eastAsia"/>
                <w:szCs w:val="21"/>
              </w:rPr>
              <w:lastRenderedPageBreak/>
              <w:t>上饶市（饶府字〔2014〕</w:t>
            </w:r>
            <w:r w:rsidRPr="001A77FC">
              <w:rPr>
                <w:rFonts w:ascii="仿宋_GB2312" w:eastAsia="仿宋_GB2312" w:hAnsi="宋体" w:cs="宋体" w:hint="eastAsia"/>
                <w:szCs w:val="21"/>
              </w:rPr>
              <w:lastRenderedPageBreak/>
              <w:t>38号）将境外投资者参与设立的演出场所经营单位从事营业性演出经营活动审批下放至县。</w:t>
            </w:r>
          </w:p>
        </w:tc>
      </w:tr>
      <w:tr w:rsidR="004B417B" w:rsidTr="004B417B">
        <w:trPr>
          <w:trHeight w:val="478"/>
        </w:trPr>
        <w:tc>
          <w:tcPr>
            <w:tcW w:w="586" w:type="dxa"/>
            <w:vAlign w:val="center"/>
          </w:tcPr>
          <w:p w:rsidR="004B417B" w:rsidRPr="001A77FC" w:rsidRDefault="004B417B" w:rsidP="00EA43DA">
            <w:pPr>
              <w:jc w:val="center"/>
              <w:rPr>
                <w:rFonts w:ascii="仿宋_GB2312" w:eastAsia="仿宋_GB2312" w:hAnsi="宋体"/>
                <w:szCs w:val="21"/>
              </w:rPr>
            </w:pPr>
            <w:r w:rsidRPr="001A77FC">
              <w:rPr>
                <w:rFonts w:ascii="仿宋_GB2312" w:eastAsia="仿宋_GB2312" w:hAnsi="宋体" w:hint="eastAsia"/>
                <w:szCs w:val="21"/>
              </w:rPr>
              <w:lastRenderedPageBreak/>
              <w:t>9</w:t>
            </w:r>
          </w:p>
        </w:tc>
        <w:tc>
          <w:tcPr>
            <w:tcW w:w="844" w:type="dxa"/>
            <w:vAlign w:val="center"/>
          </w:tcPr>
          <w:p w:rsidR="004B417B" w:rsidRPr="001A77FC" w:rsidRDefault="004B417B"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4B417B" w:rsidRPr="001A77FC" w:rsidRDefault="004B417B" w:rsidP="00EA43DA">
            <w:pPr>
              <w:jc w:val="center"/>
              <w:rPr>
                <w:rFonts w:ascii="仿宋_GB2312" w:eastAsia="仿宋_GB2312"/>
                <w:color w:val="000000"/>
                <w:szCs w:val="21"/>
                <w:shd w:val="clear" w:color="auto" w:fill="FFFFFF"/>
              </w:rPr>
            </w:pPr>
            <w:r w:rsidRPr="001A77FC">
              <w:rPr>
                <w:rFonts w:ascii="仿宋_GB2312" w:eastAsia="仿宋_GB2312" w:hint="eastAsia"/>
                <w:color w:val="000000"/>
                <w:szCs w:val="21"/>
                <w:shd w:val="clear" w:color="auto" w:fill="FFFFFF"/>
              </w:rPr>
              <w:t>台湾地区投资者在大陆投资设立合资、合作经营的演出场所经营单位审批</w:t>
            </w:r>
          </w:p>
        </w:tc>
        <w:tc>
          <w:tcPr>
            <w:tcW w:w="923" w:type="dxa"/>
            <w:vAlign w:val="center"/>
          </w:tcPr>
          <w:p w:rsidR="004B417B" w:rsidRPr="001A77FC" w:rsidRDefault="004B417B"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营业性演出经营主体设立审批</w:t>
            </w:r>
          </w:p>
        </w:tc>
        <w:tc>
          <w:tcPr>
            <w:tcW w:w="923" w:type="dxa"/>
            <w:vAlign w:val="center"/>
          </w:tcPr>
          <w:p w:rsidR="004B417B" w:rsidRPr="001A77FC" w:rsidRDefault="004B417B"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营业性演出许可证</w:t>
            </w:r>
          </w:p>
        </w:tc>
        <w:tc>
          <w:tcPr>
            <w:tcW w:w="1402" w:type="dxa"/>
            <w:vAlign w:val="center"/>
          </w:tcPr>
          <w:p w:rsidR="004B417B" w:rsidRPr="001A77FC" w:rsidRDefault="004B417B"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《营业性演出管理条例》《江西省人民政府关于取消和下放一批行政审批项目的决定》（赣府发〔2014〕12号）</w:t>
            </w:r>
          </w:p>
        </w:tc>
        <w:tc>
          <w:tcPr>
            <w:tcW w:w="847" w:type="dxa"/>
            <w:vAlign w:val="center"/>
          </w:tcPr>
          <w:p w:rsidR="004B417B" w:rsidRPr="001A77FC" w:rsidRDefault="004B417B" w:rsidP="00B86BA2">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市、县</w:t>
            </w:r>
          </w:p>
        </w:tc>
        <w:tc>
          <w:tcPr>
            <w:tcW w:w="705" w:type="dxa"/>
            <w:vAlign w:val="center"/>
          </w:tcPr>
          <w:p w:rsidR="004B417B" w:rsidRPr="001A77FC" w:rsidRDefault="004B417B" w:rsidP="00B86BA2">
            <w:pPr>
              <w:jc w:val="center"/>
              <w:rPr>
                <w:rFonts w:ascii="仿宋_GB2312" w:eastAsia="仿宋_GB2312" w:hAnsi="宋体" w:cs="宋体"/>
                <w:szCs w:val="21"/>
              </w:rPr>
            </w:pPr>
          </w:p>
        </w:tc>
        <w:tc>
          <w:tcPr>
            <w:tcW w:w="705" w:type="dxa"/>
            <w:vAlign w:val="center"/>
          </w:tcPr>
          <w:p w:rsidR="004B417B" w:rsidRPr="001A77FC" w:rsidRDefault="004B417B" w:rsidP="00B86BA2">
            <w:pPr>
              <w:jc w:val="center"/>
              <w:rPr>
                <w:rFonts w:ascii="仿宋_GB2312" w:eastAsia="仿宋_GB2312" w:hAnsi="宋体" w:cs="宋体"/>
                <w:szCs w:val="21"/>
              </w:rPr>
            </w:pPr>
          </w:p>
        </w:tc>
        <w:tc>
          <w:tcPr>
            <w:tcW w:w="844" w:type="dxa"/>
            <w:vAlign w:val="center"/>
          </w:tcPr>
          <w:p w:rsidR="004B417B" w:rsidRPr="001A77FC" w:rsidRDefault="004B417B" w:rsidP="00B86BA2">
            <w:pPr>
              <w:jc w:val="center"/>
              <w:rPr>
                <w:rFonts w:ascii="仿宋_GB2312" w:eastAsia="仿宋_GB2312" w:hAnsi="宋体" w:cs="宋体"/>
                <w:szCs w:val="21"/>
              </w:rPr>
            </w:pPr>
          </w:p>
        </w:tc>
        <w:tc>
          <w:tcPr>
            <w:tcW w:w="806" w:type="dxa"/>
            <w:vAlign w:val="center"/>
          </w:tcPr>
          <w:p w:rsidR="004B417B" w:rsidRPr="001A77FC" w:rsidRDefault="004B417B" w:rsidP="00B86BA2">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4B417B" w:rsidRPr="001A77FC" w:rsidRDefault="004B417B"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1.实现申请、审批全程网上办理。2.将审批时限由20个工作日压减至13个工作日。</w:t>
            </w:r>
          </w:p>
        </w:tc>
        <w:tc>
          <w:tcPr>
            <w:tcW w:w="1568" w:type="dxa"/>
            <w:vAlign w:val="center"/>
          </w:tcPr>
          <w:p w:rsidR="004B417B" w:rsidRPr="001A77FC" w:rsidRDefault="004B417B"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4B417B" w:rsidRPr="001A77FC" w:rsidRDefault="004B417B"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上饶市（饶府字〔2014〕38号）将境外投资者参与设立的演出场所经营单位从事营业性演出经营活动审批下放至县。</w:t>
            </w:r>
          </w:p>
        </w:tc>
      </w:tr>
      <w:tr w:rsidR="00196EAE" w:rsidTr="004B417B">
        <w:trPr>
          <w:trHeight w:val="478"/>
        </w:trPr>
        <w:tc>
          <w:tcPr>
            <w:tcW w:w="586" w:type="dxa"/>
            <w:vAlign w:val="center"/>
          </w:tcPr>
          <w:p w:rsidR="00196EAE" w:rsidRPr="001A77FC" w:rsidRDefault="00196EAE" w:rsidP="00EA43DA">
            <w:pPr>
              <w:jc w:val="center"/>
              <w:rPr>
                <w:rFonts w:ascii="仿宋_GB2312" w:eastAsia="仿宋_GB2312" w:hAnsi="宋体"/>
                <w:szCs w:val="21"/>
              </w:rPr>
            </w:pPr>
            <w:r w:rsidRPr="001A77FC">
              <w:rPr>
                <w:rFonts w:ascii="仿宋_GB2312" w:eastAsia="仿宋_GB2312" w:hAnsi="宋体" w:hint="eastAsia"/>
                <w:szCs w:val="21"/>
              </w:rPr>
              <w:t>10</w:t>
            </w:r>
          </w:p>
        </w:tc>
        <w:tc>
          <w:tcPr>
            <w:tcW w:w="844" w:type="dxa"/>
            <w:vAlign w:val="center"/>
          </w:tcPr>
          <w:p w:rsidR="00196EAE" w:rsidRPr="001A77FC" w:rsidRDefault="00196EAE"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196EAE" w:rsidRPr="001A77FC" w:rsidRDefault="00196EAE"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港、澳地区投资者在内地投资设立合资、</w:t>
            </w:r>
            <w:r w:rsidRPr="001A77FC">
              <w:rPr>
                <w:rFonts w:ascii="仿宋_GB2312" w:eastAsia="仿宋_GB2312" w:hint="eastAsia"/>
                <w:color w:val="000000"/>
                <w:szCs w:val="21"/>
                <w:shd w:val="clear" w:color="auto" w:fill="FFFFFF"/>
              </w:rPr>
              <w:lastRenderedPageBreak/>
              <w:t>合作、独资经营的演出经济机构的审批</w:t>
            </w:r>
          </w:p>
        </w:tc>
        <w:tc>
          <w:tcPr>
            <w:tcW w:w="923" w:type="dxa"/>
            <w:vAlign w:val="center"/>
          </w:tcPr>
          <w:p w:rsidR="00196EAE" w:rsidRPr="001A77FC" w:rsidRDefault="00196EAE"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营业性演出经营主体</w:t>
            </w:r>
            <w:r w:rsidRPr="001A77FC">
              <w:rPr>
                <w:rFonts w:ascii="仿宋_GB2312" w:eastAsia="仿宋_GB2312" w:hint="eastAsia"/>
                <w:color w:val="000000"/>
                <w:szCs w:val="21"/>
                <w:shd w:val="clear" w:color="auto" w:fill="FFFFFF"/>
              </w:rPr>
              <w:lastRenderedPageBreak/>
              <w:t>设立审批</w:t>
            </w:r>
          </w:p>
        </w:tc>
        <w:tc>
          <w:tcPr>
            <w:tcW w:w="923" w:type="dxa"/>
            <w:vAlign w:val="center"/>
          </w:tcPr>
          <w:p w:rsidR="00196EAE" w:rsidRPr="001A77FC" w:rsidRDefault="00196EAE"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营业性演出许可证</w:t>
            </w:r>
          </w:p>
        </w:tc>
        <w:tc>
          <w:tcPr>
            <w:tcW w:w="1402" w:type="dxa"/>
            <w:vAlign w:val="center"/>
          </w:tcPr>
          <w:p w:rsidR="00196EAE" w:rsidRPr="001A77FC" w:rsidRDefault="00196EAE"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《营业性演出管理条例》《江西省人</w:t>
            </w:r>
            <w:r w:rsidRPr="001A77FC">
              <w:rPr>
                <w:rFonts w:ascii="仿宋_GB2312" w:eastAsia="仿宋_GB2312" w:hint="eastAsia"/>
                <w:color w:val="000000"/>
                <w:szCs w:val="21"/>
                <w:shd w:val="clear" w:color="auto" w:fill="FFFFFF"/>
              </w:rPr>
              <w:lastRenderedPageBreak/>
              <w:t>民政府关于取消和下放一批行政审批项目的决定》（赣府发〔2014〕12号）</w:t>
            </w:r>
          </w:p>
        </w:tc>
        <w:tc>
          <w:tcPr>
            <w:tcW w:w="847" w:type="dxa"/>
            <w:vAlign w:val="center"/>
          </w:tcPr>
          <w:p w:rsidR="00196EAE" w:rsidRPr="001A77FC" w:rsidRDefault="00196EAE" w:rsidP="00B86BA2">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市、县</w:t>
            </w:r>
          </w:p>
        </w:tc>
        <w:tc>
          <w:tcPr>
            <w:tcW w:w="705" w:type="dxa"/>
            <w:vAlign w:val="center"/>
          </w:tcPr>
          <w:p w:rsidR="00196EAE" w:rsidRPr="001A77FC" w:rsidRDefault="00196EAE" w:rsidP="00B86BA2">
            <w:pPr>
              <w:jc w:val="center"/>
              <w:rPr>
                <w:rFonts w:ascii="仿宋_GB2312" w:eastAsia="仿宋_GB2312" w:hAnsi="宋体" w:cs="宋体"/>
                <w:szCs w:val="21"/>
              </w:rPr>
            </w:pPr>
          </w:p>
        </w:tc>
        <w:tc>
          <w:tcPr>
            <w:tcW w:w="705" w:type="dxa"/>
            <w:vAlign w:val="center"/>
          </w:tcPr>
          <w:p w:rsidR="00196EAE" w:rsidRPr="001A77FC" w:rsidRDefault="00196EAE" w:rsidP="00B86BA2">
            <w:pPr>
              <w:jc w:val="center"/>
              <w:rPr>
                <w:rFonts w:ascii="仿宋_GB2312" w:eastAsia="仿宋_GB2312" w:hAnsi="宋体" w:cs="宋体"/>
                <w:szCs w:val="21"/>
              </w:rPr>
            </w:pPr>
          </w:p>
        </w:tc>
        <w:tc>
          <w:tcPr>
            <w:tcW w:w="844" w:type="dxa"/>
            <w:vAlign w:val="center"/>
          </w:tcPr>
          <w:p w:rsidR="00196EAE" w:rsidRPr="001A77FC" w:rsidRDefault="00196EAE" w:rsidP="00B86BA2">
            <w:pPr>
              <w:jc w:val="center"/>
              <w:rPr>
                <w:rFonts w:ascii="仿宋_GB2312" w:eastAsia="仿宋_GB2312" w:hAnsi="宋体" w:cs="宋体"/>
                <w:szCs w:val="21"/>
              </w:rPr>
            </w:pPr>
          </w:p>
        </w:tc>
        <w:tc>
          <w:tcPr>
            <w:tcW w:w="806" w:type="dxa"/>
            <w:vAlign w:val="center"/>
          </w:tcPr>
          <w:p w:rsidR="00196EAE" w:rsidRPr="001A77FC" w:rsidRDefault="00196EAE" w:rsidP="00B86BA2">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196EAE" w:rsidRPr="001A77FC" w:rsidRDefault="00196EAE"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w:t>
            </w:r>
            <w:r w:rsidRPr="001A77FC">
              <w:rPr>
                <w:rFonts w:ascii="仿宋_GB2312" w:eastAsia="仿宋_GB2312" w:hint="eastAsia"/>
                <w:color w:val="000000"/>
                <w:szCs w:val="21"/>
                <w:shd w:val="clear" w:color="auto" w:fill="FFFFFF"/>
              </w:rPr>
              <w:lastRenderedPageBreak/>
              <w:t>审批时限由20个工作日压减至13个工作日。</w:t>
            </w:r>
          </w:p>
        </w:tc>
        <w:tc>
          <w:tcPr>
            <w:tcW w:w="1568" w:type="dxa"/>
            <w:vAlign w:val="center"/>
          </w:tcPr>
          <w:p w:rsidR="00196EAE" w:rsidRPr="001A77FC" w:rsidRDefault="00196EAE" w:rsidP="00EA43DA">
            <w:pPr>
              <w:jc w:val="center"/>
              <w:rPr>
                <w:rFonts w:ascii="仿宋_GB2312" w:eastAsia="仿宋_GB2312" w:hAnsi="宋体" w:cs="宋体"/>
                <w:szCs w:val="21"/>
              </w:rPr>
            </w:pPr>
            <w:r w:rsidRPr="001A77FC">
              <w:rPr>
                <w:rFonts w:ascii="仿宋_GB2312" w:eastAsia="仿宋_GB2312" w:hAnsi="宋体" w:cs="宋体" w:hint="eastAsia"/>
                <w:szCs w:val="21"/>
              </w:rPr>
              <w:lastRenderedPageBreak/>
              <w:t>1.开展“双随机、一公开”监管，发现违</w:t>
            </w:r>
            <w:r w:rsidRPr="001A77FC">
              <w:rPr>
                <w:rFonts w:ascii="仿宋_GB2312" w:eastAsia="仿宋_GB2312" w:hAnsi="宋体" w:cs="宋体" w:hint="eastAsia"/>
                <w:szCs w:val="21"/>
              </w:rPr>
              <w:lastRenderedPageBreak/>
              <w:t>法违规行为要依法查处。2.加强信用监管，依法依规对失信主体开展失信惩戒。</w:t>
            </w:r>
          </w:p>
        </w:tc>
        <w:tc>
          <w:tcPr>
            <w:tcW w:w="1056" w:type="dxa"/>
            <w:vAlign w:val="center"/>
          </w:tcPr>
          <w:p w:rsidR="00196EAE" w:rsidRPr="001A77FC" w:rsidRDefault="00196EAE"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lastRenderedPageBreak/>
              <w:t>上饶市（饶府字〔2014〕</w:t>
            </w:r>
            <w:r w:rsidRPr="001A77FC">
              <w:rPr>
                <w:rFonts w:ascii="仿宋_GB2312" w:eastAsia="仿宋_GB2312" w:hint="eastAsia"/>
                <w:color w:val="000000"/>
                <w:szCs w:val="21"/>
                <w:shd w:val="clear" w:color="auto" w:fill="FFFFFF"/>
              </w:rPr>
              <w:lastRenderedPageBreak/>
              <w:t>38号）将演出经纪机构从事营业性演出经营活动审批下放至县。</w:t>
            </w:r>
          </w:p>
        </w:tc>
      </w:tr>
      <w:tr w:rsidR="00A50B9D" w:rsidTr="004B417B">
        <w:trPr>
          <w:trHeight w:val="478"/>
        </w:trPr>
        <w:tc>
          <w:tcPr>
            <w:tcW w:w="586"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Ansi="宋体" w:hint="eastAsia"/>
                <w:szCs w:val="21"/>
              </w:rPr>
              <w:lastRenderedPageBreak/>
              <w:t>11</w:t>
            </w:r>
          </w:p>
        </w:tc>
        <w:tc>
          <w:tcPr>
            <w:tcW w:w="844"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台湾地区投资者在大陆投资设立合资、合作经营的演出经纪机构审批</w:t>
            </w:r>
          </w:p>
        </w:tc>
        <w:tc>
          <w:tcPr>
            <w:tcW w:w="923"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营业性演出经营主体设立审批</w:t>
            </w:r>
          </w:p>
        </w:tc>
        <w:tc>
          <w:tcPr>
            <w:tcW w:w="923"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营业性演出许可证</w:t>
            </w:r>
          </w:p>
        </w:tc>
        <w:tc>
          <w:tcPr>
            <w:tcW w:w="1402"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《营业性演出管理条例》《江西省人民政府关于取消和下放一批行政审批项目的决定》（赣府发〔2014〕12号）</w:t>
            </w:r>
          </w:p>
        </w:tc>
        <w:tc>
          <w:tcPr>
            <w:tcW w:w="847" w:type="dxa"/>
            <w:vAlign w:val="center"/>
          </w:tcPr>
          <w:p w:rsidR="00A50B9D" w:rsidRPr="001A77FC" w:rsidRDefault="00A50B9D" w:rsidP="00B86BA2">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市、县</w:t>
            </w:r>
          </w:p>
        </w:tc>
        <w:tc>
          <w:tcPr>
            <w:tcW w:w="705" w:type="dxa"/>
            <w:vAlign w:val="center"/>
          </w:tcPr>
          <w:p w:rsidR="00A50B9D" w:rsidRPr="001A77FC" w:rsidRDefault="00A50B9D" w:rsidP="00B86BA2">
            <w:pPr>
              <w:jc w:val="center"/>
              <w:rPr>
                <w:rFonts w:ascii="仿宋_GB2312" w:eastAsia="仿宋_GB2312" w:hAnsi="宋体" w:cs="宋体"/>
                <w:szCs w:val="21"/>
              </w:rPr>
            </w:pPr>
          </w:p>
        </w:tc>
        <w:tc>
          <w:tcPr>
            <w:tcW w:w="705" w:type="dxa"/>
            <w:vAlign w:val="center"/>
          </w:tcPr>
          <w:p w:rsidR="00A50B9D" w:rsidRPr="001A77FC" w:rsidRDefault="00A50B9D" w:rsidP="00B86BA2">
            <w:pPr>
              <w:jc w:val="center"/>
              <w:rPr>
                <w:rFonts w:ascii="仿宋_GB2312" w:eastAsia="仿宋_GB2312" w:hAnsi="宋体" w:cs="宋体"/>
                <w:szCs w:val="21"/>
              </w:rPr>
            </w:pPr>
          </w:p>
        </w:tc>
        <w:tc>
          <w:tcPr>
            <w:tcW w:w="844" w:type="dxa"/>
            <w:vAlign w:val="center"/>
          </w:tcPr>
          <w:p w:rsidR="00A50B9D" w:rsidRPr="001A77FC" w:rsidRDefault="00A50B9D" w:rsidP="00B86BA2">
            <w:pPr>
              <w:jc w:val="center"/>
              <w:rPr>
                <w:rFonts w:ascii="仿宋_GB2312" w:eastAsia="仿宋_GB2312" w:hAnsi="宋体" w:cs="宋体"/>
                <w:szCs w:val="21"/>
              </w:rPr>
            </w:pPr>
          </w:p>
        </w:tc>
        <w:tc>
          <w:tcPr>
            <w:tcW w:w="806" w:type="dxa"/>
            <w:vAlign w:val="center"/>
          </w:tcPr>
          <w:p w:rsidR="00A50B9D" w:rsidRPr="001A77FC" w:rsidRDefault="00A50B9D" w:rsidP="00B86BA2">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A50B9D" w:rsidRPr="001A77FC" w:rsidRDefault="00A50B9D"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1.实现申请、审批全程网上办理。2.将审批时限由20个工作日压减至13个工作日。</w:t>
            </w:r>
          </w:p>
        </w:tc>
        <w:tc>
          <w:tcPr>
            <w:tcW w:w="1568" w:type="dxa"/>
            <w:vAlign w:val="center"/>
          </w:tcPr>
          <w:p w:rsidR="00A50B9D" w:rsidRPr="001A77FC" w:rsidRDefault="00A50B9D"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A50B9D" w:rsidRPr="001A77FC" w:rsidRDefault="00A50B9D" w:rsidP="00EA43DA">
            <w:pPr>
              <w:jc w:val="center"/>
              <w:rPr>
                <w:rFonts w:ascii="仿宋_GB2312" w:eastAsia="仿宋_GB2312" w:hAnsi="宋体" w:cs="宋体"/>
                <w:szCs w:val="21"/>
              </w:rPr>
            </w:pPr>
            <w:r w:rsidRPr="001A77FC">
              <w:rPr>
                <w:rFonts w:ascii="仿宋_GB2312" w:eastAsia="仿宋_GB2312" w:hAnsi="宋体" w:cs="宋体" w:hint="eastAsia"/>
                <w:szCs w:val="21"/>
              </w:rPr>
              <w:t>上饶市（饶府字〔2014〕38号）将演出经纪机构从事营业性演出经营活动审批下放至县。</w:t>
            </w:r>
          </w:p>
        </w:tc>
      </w:tr>
      <w:tr w:rsidR="00A50B9D" w:rsidTr="004B417B">
        <w:trPr>
          <w:trHeight w:val="478"/>
        </w:trPr>
        <w:tc>
          <w:tcPr>
            <w:tcW w:w="586"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Ansi="宋体" w:hint="eastAsia"/>
                <w:szCs w:val="21"/>
              </w:rPr>
              <w:t>12</w:t>
            </w:r>
          </w:p>
        </w:tc>
        <w:tc>
          <w:tcPr>
            <w:tcW w:w="844"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港、澳服务提供者在内地设立内地方控股合资演出团体审批</w:t>
            </w:r>
          </w:p>
        </w:tc>
        <w:tc>
          <w:tcPr>
            <w:tcW w:w="923"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营业性演出经营主体设立审批</w:t>
            </w:r>
          </w:p>
        </w:tc>
        <w:tc>
          <w:tcPr>
            <w:tcW w:w="923"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营业性演出许可证</w:t>
            </w:r>
          </w:p>
        </w:tc>
        <w:tc>
          <w:tcPr>
            <w:tcW w:w="1402"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《营业性演出管理条例》《内地与香港关于建立更紧密经贸关系的安排》《内地与澳门关于建立更紧密经贸</w:t>
            </w:r>
            <w:r w:rsidRPr="001A77FC">
              <w:rPr>
                <w:rFonts w:ascii="仿宋_GB2312" w:eastAsia="仿宋_GB2312" w:hint="eastAsia"/>
                <w:color w:val="000000"/>
                <w:szCs w:val="21"/>
                <w:shd w:val="clear" w:color="auto" w:fill="FFFFFF"/>
              </w:rPr>
              <w:lastRenderedPageBreak/>
              <w:t>关系的安排》《江西省人民政府关于取消和下放一批行政审批项目的决定》（赣府发〔2014〕12号）</w:t>
            </w:r>
          </w:p>
        </w:tc>
        <w:tc>
          <w:tcPr>
            <w:tcW w:w="847" w:type="dxa"/>
            <w:vAlign w:val="center"/>
          </w:tcPr>
          <w:p w:rsidR="00A50B9D" w:rsidRPr="001A77FC" w:rsidRDefault="00A50B9D" w:rsidP="00EA43DA">
            <w:pPr>
              <w:jc w:val="center"/>
              <w:rPr>
                <w:rFonts w:ascii="仿宋_GB2312" w:eastAsia="仿宋_GB2312" w:hAnsi="宋体"/>
                <w:szCs w:val="21"/>
              </w:rPr>
            </w:pPr>
            <w:r w:rsidRPr="001A77FC">
              <w:rPr>
                <w:rFonts w:ascii="仿宋_GB2312" w:eastAsia="仿宋_GB2312" w:hAnsi="宋体" w:hint="eastAsia"/>
                <w:szCs w:val="21"/>
              </w:rPr>
              <w:lastRenderedPageBreak/>
              <w:t>市</w:t>
            </w:r>
          </w:p>
        </w:tc>
        <w:tc>
          <w:tcPr>
            <w:tcW w:w="705" w:type="dxa"/>
            <w:vAlign w:val="center"/>
          </w:tcPr>
          <w:p w:rsidR="00A50B9D" w:rsidRPr="001A77FC" w:rsidRDefault="00A50B9D" w:rsidP="00EA43DA">
            <w:pPr>
              <w:jc w:val="center"/>
              <w:rPr>
                <w:rFonts w:ascii="仿宋_GB2312" w:eastAsia="仿宋_GB2312" w:hAnsi="宋体" w:cs="宋体"/>
                <w:szCs w:val="21"/>
              </w:rPr>
            </w:pPr>
          </w:p>
        </w:tc>
        <w:tc>
          <w:tcPr>
            <w:tcW w:w="705" w:type="dxa"/>
            <w:vAlign w:val="center"/>
          </w:tcPr>
          <w:p w:rsidR="00A50B9D" w:rsidRPr="001A77FC" w:rsidRDefault="00A50B9D" w:rsidP="00EA43DA">
            <w:pPr>
              <w:jc w:val="center"/>
              <w:rPr>
                <w:rFonts w:ascii="仿宋_GB2312" w:eastAsia="仿宋_GB2312" w:hAnsi="宋体" w:cs="宋体"/>
                <w:szCs w:val="21"/>
              </w:rPr>
            </w:pPr>
          </w:p>
        </w:tc>
        <w:tc>
          <w:tcPr>
            <w:tcW w:w="844" w:type="dxa"/>
            <w:vAlign w:val="center"/>
          </w:tcPr>
          <w:p w:rsidR="00A50B9D" w:rsidRPr="001A77FC" w:rsidRDefault="00A50B9D" w:rsidP="00EA43DA">
            <w:pPr>
              <w:jc w:val="center"/>
              <w:rPr>
                <w:rFonts w:ascii="仿宋_GB2312" w:eastAsia="仿宋_GB2312" w:hAnsi="宋体" w:cs="宋体"/>
                <w:szCs w:val="21"/>
              </w:rPr>
            </w:pPr>
          </w:p>
        </w:tc>
        <w:tc>
          <w:tcPr>
            <w:tcW w:w="806" w:type="dxa"/>
            <w:vAlign w:val="center"/>
          </w:tcPr>
          <w:p w:rsidR="00A50B9D" w:rsidRPr="001A77FC" w:rsidRDefault="00A50B9D"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A50B9D" w:rsidRPr="001A77FC" w:rsidRDefault="00A50B9D" w:rsidP="00CB2F2F">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1.实现申请、审批全程网上办理。2.将审批时限由20个工作日压减至</w:t>
            </w:r>
            <w:r w:rsidR="00CB2F2F">
              <w:rPr>
                <w:rFonts w:ascii="仿宋_GB2312" w:eastAsia="仿宋_GB2312" w:hint="eastAsia"/>
                <w:color w:val="000000"/>
                <w:szCs w:val="21"/>
                <w:shd w:val="clear" w:color="auto" w:fill="FFFFFF"/>
              </w:rPr>
              <w:t>5</w:t>
            </w:r>
            <w:r w:rsidRPr="001A77FC">
              <w:rPr>
                <w:rFonts w:ascii="仿宋_GB2312" w:eastAsia="仿宋_GB2312" w:hint="eastAsia"/>
                <w:color w:val="000000"/>
                <w:szCs w:val="21"/>
                <w:shd w:val="clear" w:color="auto" w:fill="FFFFFF"/>
              </w:rPr>
              <w:t>个工作日。</w:t>
            </w:r>
          </w:p>
        </w:tc>
        <w:tc>
          <w:tcPr>
            <w:tcW w:w="1568" w:type="dxa"/>
            <w:vAlign w:val="center"/>
          </w:tcPr>
          <w:p w:rsidR="00A50B9D" w:rsidRPr="001A77FC" w:rsidRDefault="00A50B9D"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A50B9D" w:rsidRPr="001A77FC" w:rsidRDefault="00A50B9D" w:rsidP="00EA43DA">
            <w:pPr>
              <w:jc w:val="center"/>
              <w:rPr>
                <w:rFonts w:ascii="仿宋_GB2312" w:eastAsia="仿宋_GB2312" w:hAnsi="宋体" w:cs="宋体"/>
                <w:szCs w:val="21"/>
              </w:rPr>
            </w:pPr>
          </w:p>
        </w:tc>
      </w:tr>
      <w:tr w:rsidR="00013B78" w:rsidTr="004B417B">
        <w:trPr>
          <w:trHeight w:val="478"/>
        </w:trPr>
        <w:tc>
          <w:tcPr>
            <w:tcW w:w="586" w:type="dxa"/>
            <w:vAlign w:val="center"/>
          </w:tcPr>
          <w:p w:rsidR="00013B78" w:rsidRPr="001A77FC" w:rsidRDefault="00A865B2" w:rsidP="00EA43DA">
            <w:pPr>
              <w:jc w:val="center"/>
              <w:rPr>
                <w:rFonts w:ascii="仿宋_GB2312" w:eastAsia="仿宋_GB2312" w:hAnsi="宋体"/>
                <w:szCs w:val="21"/>
              </w:rPr>
            </w:pPr>
            <w:r>
              <w:rPr>
                <w:rFonts w:ascii="仿宋_GB2312" w:eastAsia="仿宋_GB2312" w:hAnsi="宋体" w:hint="eastAsia"/>
                <w:szCs w:val="21"/>
              </w:rPr>
              <w:lastRenderedPageBreak/>
              <w:t>13</w:t>
            </w:r>
          </w:p>
        </w:tc>
        <w:tc>
          <w:tcPr>
            <w:tcW w:w="844" w:type="dxa"/>
            <w:vAlign w:val="center"/>
          </w:tcPr>
          <w:p w:rsidR="00013B78" w:rsidRPr="001A77FC" w:rsidRDefault="00013B78"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013B78" w:rsidRPr="001A77FC" w:rsidRDefault="00013B78"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旅行社设立许可</w:t>
            </w:r>
          </w:p>
        </w:tc>
        <w:tc>
          <w:tcPr>
            <w:tcW w:w="923" w:type="dxa"/>
            <w:vAlign w:val="center"/>
          </w:tcPr>
          <w:p w:rsidR="00013B78" w:rsidRPr="001A77FC" w:rsidRDefault="00013B78"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旅行社设立许可</w:t>
            </w:r>
          </w:p>
        </w:tc>
        <w:tc>
          <w:tcPr>
            <w:tcW w:w="923" w:type="dxa"/>
            <w:vAlign w:val="center"/>
          </w:tcPr>
          <w:p w:rsidR="00013B78" w:rsidRPr="001A77FC" w:rsidRDefault="00013B78"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旅行社业务经营许可证</w:t>
            </w:r>
          </w:p>
        </w:tc>
        <w:tc>
          <w:tcPr>
            <w:tcW w:w="1402" w:type="dxa"/>
            <w:vAlign w:val="center"/>
          </w:tcPr>
          <w:p w:rsidR="00013B78" w:rsidRPr="001A77FC" w:rsidRDefault="00013B78"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《中华人民共和国旅游法》《旅行社条例》《江西省旅发委关于委托下放旅行社审批权限等管理工作的通知》（赣旅办字〔2015〕12号）</w:t>
            </w:r>
          </w:p>
        </w:tc>
        <w:tc>
          <w:tcPr>
            <w:tcW w:w="847" w:type="dxa"/>
            <w:vAlign w:val="center"/>
          </w:tcPr>
          <w:p w:rsidR="00013B78" w:rsidRPr="001A77FC" w:rsidRDefault="00013B78" w:rsidP="00B86BA2">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市、县</w:t>
            </w:r>
          </w:p>
        </w:tc>
        <w:tc>
          <w:tcPr>
            <w:tcW w:w="705" w:type="dxa"/>
            <w:vAlign w:val="center"/>
          </w:tcPr>
          <w:p w:rsidR="00013B78" w:rsidRPr="001A77FC" w:rsidRDefault="00013B78" w:rsidP="00B86BA2">
            <w:pPr>
              <w:jc w:val="center"/>
              <w:rPr>
                <w:rFonts w:ascii="仿宋_GB2312" w:eastAsia="仿宋_GB2312" w:hAnsi="宋体" w:cs="宋体"/>
                <w:szCs w:val="21"/>
              </w:rPr>
            </w:pPr>
          </w:p>
        </w:tc>
        <w:tc>
          <w:tcPr>
            <w:tcW w:w="705" w:type="dxa"/>
            <w:vAlign w:val="center"/>
          </w:tcPr>
          <w:p w:rsidR="00013B78" w:rsidRPr="001A77FC" w:rsidRDefault="00013B78" w:rsidP="00B86BA2">
            <w:pPr>
              <w:jc w:val="center"/>
              <w:rPr>
                <w:rFonts w:ascii="仿宋_GB2312" w:eastAsia="仿宋_GB2312" w:hAnsi="宋体" w:cs="宋体"/>
                <w:szCs w:val="21"/>
              </w:rPr>
            </w:pPr>
          </w:p>
        </w:tc>
        <w:tc>
          <w:tcPr>
            <w:tcW w:w="844" w:type="dxa"/>
            <w:vAlign w:val="center"/>
          </w:tcPr>
          <w:p w:rsidR="00013B78" w:rsidRPr="001A77FC" w:rsidRDefault="00013B78" w:rsidP="00B86BA2">
            <w:pPr>
              <w:jc w:val="center"/>
              <w:rPr>
                <w:rFonts w:ascii="仿宋_GB2312" w:eastAsia="仿宋_GB2312" w:hAnsi="宋体" w:cs="宋体"/>
                <w:szCs w:val="21"/>
              </w:rPr>
            </w:pPr>
          </w:p>
        </w:tc>
        <w:tc>
          <w:tcPr>
            <w:tcW w:w="806" w:type="dxa"/>
            <w:vAlign w:val="center"/>
          </w:tcPr>
          <w:p w:rsidR="00013B78" w:rsidRPr="001A77FC" w:rsidRDefault="00013B78" w:rsidP="00B86BA2">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013B78" w:rsidRPr="001A77FC" w:rsidRDefault="00013B78" w:rsidP="005B0C24">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1.推广网上业务办理。2.压缩审批时限，</w:t>
            </w:r>
            <w:r w:rsidR="00560D27" w:rsidRPr="001A77FC">
              <w:rPr>
                <w:rFonts w:ascii="仿宋_GB2312" w:eastAsia="仿宋_GB2312" w:hint="eastAsia"/>
                <w:color w:val="000000"/>
                <w:szCs w:val="21"/>
                <w:shd w:val="clear" w:color="auto" w:fill="FFFFFF"/>
              </w:rPr>
              <w:t>审批时限压减至</w:t>
            </w:r>
            <w:r w:rsidR="00560D27">
              <w:rPr>
                <w:rFonts w:ascii="仿宋_GB2312" w:eastAsia="仿宋_GB2312" w:hint="eastAsia"/>
                <w:color w:val="000000"/>
                <w:szCs w:val="21"/>
                <w:shd w:val="clear" w:color="auto" w:fill="FFFFFF"/>
              </w:rPr>
              <w:t>5</w:t>
            </w:r>
            <w:r w:rsidR="00560D27" w:rsidRPr="001A77FC">
              <w:rPr>
                <w:rFonts w:ascii="仿宋_GB2312" w:eastAsia="仿宋_GB2312" w:hint="eastAsia"/>
                <w:color w:val="000000"/>
                <w:szCs w:val="21"/>
                <w:shd w:val="clear" w:color="auto" w:fill="FFFFFF"/>
              </w:rPr>
              <w:t>个工作日</w:t>
            </w:r>
            <w:r w:rsidRPr="001A77FC">
              <w:rPr>
                <w:rFonts w:ascii="仿宋_GB2312" w:eastAsia="仿宋_GB2312" w:hint="eastAsia"/>
                <w:color w:val="000000"/>
                <w:szCs w:val="21"/>
                <w:shd w:val="clear" w:color="auto" w:fill="FFFFFF"/>
              </w:rPr>
              <w:t>。3.精简审批材料，在线获取核验营业执照等材料。4.公示审批程序、受理条件和办理标准，公开办理进度。5.推进部门间信息共享应用。</w:t>
            </w:r>
          </w:p>
        </w:tc>
        <w:tc>
          <w:tcPr>
            <w:tcW w:w="1568" w:type="dxa"/>
            <w:vAlign w:val="center"/>
          </w:tcPr>
          <w:p w:rsidR="00013B78" w:rsidRPr="001A77FC" w:rsidRDefault="00013B78"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1.开展“双随机、一公开”监管，发现未经许可经营旅行社业务，出租、出借、转让业务经营许可证等违法违规行为的，要依法查处并公开结果。2.加强信用监管，依法依规对失信主体开展失信惩戒。</w:t>
            </w:r>
          </w:p>
        </w:tc>
        <w:tc>
          <w:tcPr>
            <w:tcW w:w="1056" w:type="dxa"/>
            <w:vAlign w:val="center"/>
          </w:tcPr>
          <w:p w:rsidR="00013B78" w:rsidRPr="001A77FC" w:rsidRDefault="00013B78"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县为省直管试点县（市）。</w:t>
            </w:r>
          </w:p>
        </w:tc>
      </w:tr>
      <w:tr w:rsidR="00AF1141" w:rsidTr="004B417B">
        <w:trPr>
          <w:trHeight w:val="478"/>
        </w:trPr>
        <w:tc>
          <w:tcPr>
            <w:tcW w:w="586" w:type="dxa"/>
            <w:vAlign w:val="center"/>
          </w:tcPr>
          <w:p w:rsidR="00AF1141" w:rsidRPr="001A77FC" w:rsidRDefault="00A865B2" w:rsidP="00EA43DA">
            <w:pPr>
              <w:jc w:val="center"/>
              <w:rPr>
                <w:rFonts w:ascii="仿宋_GB2312" w:eastAsia="仿宋_GB2312" w:hAnsi="宋体"/>
                <w:szCs w:val="21"/>
              </w:rPr>
            </w:pPr>
            <w:r>
              <w:rPr>
                <w:rFonts w:ascii="仿宋_GB2312" w:eastAsia="仿宋_GB2312" w:hAnsi="宋体" w:hint="eastAsia"/>
                <w:szCs w:val="21"/>
              </w:rPr>
              <w:lastRenderedPageBreak/>
              <w:t>14</w:t>
            </w:r>
          </w:p>
        </w:tc>
        <w:tc>
          <w:tcPr>
            <w:tcW w:w="844" w:type="dxa"/>
            <w:vAlign w:val="center"/>
          </w:tcPr>
          <w:p w:rsidR="00AF1141" w:rsidRPr="001A77FC" w:rsidRDefault="00AF1141"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AF1141" w:rsidRPr="001A77FC" w:rsidRDefault="00AF1141"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美术品进出口经营活动审批</w:t>
            </w:r>
          </w:p>
        </w:tc>
        <w:tc>
          <w:tcPr>
            <w:tcW w:w="923" w:type="dxa"/>
            <w:vAlign w:val="center"/>
          </w:tcPr>
          <w:p w:rsidR="00AF1141" w:rsidRPr="001A77FC" w:rsidRDefault="00AF1141"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艺术品进出口经营活动审批</w:t>
            </w:r>
          </w:p>
        </w:tc>
        <w:tc>
          <w:tcPr>
            <w:tcW w:w="923" w:type="dxa"/>
            <w:vAlign w:val="center"/>
          </w:tcPr>
          <w:p w:rsidR="00AF1141" w:rsidRPr="001A77FC" w:rsidRDefault="00AF1141"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批准文件</w:t>
            </w:r>
          </w:p>
        </w:tc>
        <w:tc>
          <w:tcPr>
            <w:tcW w:w="1402" w:type="dxa"/>
            <w:vAlign w:val="center"/>
          </w:tcPr>
          <w:p w:rsidR="00AF1141" w:rsidRPr="001A77FC" w:rsidRDefault="00AF1141"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《国务院对确需保留的行政审批项目设定行政许可的决定》《江西省人民政府关于取消和下放一批行政审批项目的决定》（赣府发〔2014〕12号</w:t>
            </w:r>
          </w:p>
        </w:tc>
        <w:tc>
          <w:tcPr>
            <w:tcW w:w="847" w:type="dxa"/>
            <w:vAlign w:val="center"/>
          </w:tcPr>
          <w:p w:rsidR="00AF1141" w:rsidRPr="001A77FC" w:rsidRDefault="00AF1141" w:rsidP="006F4E88">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市</w:t>
            </w:r>
          </w:p>
        </w:tc>
        <w:tc>
          <w:tcPr>
            <w:tcW w:w="705" w:type="dxa"/>
            <w:vAlign w:val="center"/>
          </w:tcPr>
          <w:p w:rsidR="00AF1141" w:rsidRPr="001A77FC" w:rsidRDefault="00AF1141" w:rsidP="00B86BA2">
            <w:pPr>
              <w:jc w:val="center"/>
              <w:rPr>
                <w:rFonts w:ascii="仿宋_GB2312" w:eastAsia="仿宋_GB2312" w:hAnsi="宋体" w:cs="宋体"/>
                <w:szCs w:val="21"/>
              </w:rPr>
            </w:pPr>
          </w:p>
        </w:tc>
        <w:tc>
          <w:tcPr>
            <w:tcW w:w="705" w:type="dxa"/>
            <w:vAlign w:val="center"/>
          </w:tcPr>
          <w:p w:rsidR="00AF1141" w:rsidRPr="001A77FC" w:rsidRDefault="00AF1141" w:rsidP="00B86BA2">
            <w:pPr>
              <w:jc w:val="center"/>
              <w:rPr>
                <w:rFonts w:ascii="仿宋_GB2312" w:eastAsia="仿宋_GB2312" w:hAnsi="宋体" w:cs="宋体"/>
                <w:szCs w:val="21"/>
              </w:rPr>
            </w:pPr>
          </w:p>
        </w:tc>
        <w:tc>
          <w:tcPr>
            <w:tcW w:w="844" w:type="dxa"/>
            <w:vAlign w:val="center"/>
          </w:tcPr>
          <w:p w:rsidR="00AF1141" w:rsidRPr="001A77FC" w:rsidRDefault="00AF1141" w:rsidP="00B86BA2">
            <w:pPr>
              <w:jc w:val="center"/>
              <w:rPr>
                <w:rFonts w:ascii="仿宋_GB2312" w:eastAsia="仿宋_GB2312" w:hAnsi="宋体" w:cs="宋体"/>
                <w:szCs w:val="21"/>
              </w:rPr>
            </w:pPr>
          </w:p>
        </w:tc>
        <w:tc>
          <w:tcPr>
            <w:tcW w:w="806" w:type="dxa"/>
            <w:vAlign w:val="center"/>
          </w:tcPr>
          <w:p w:rsidR="00AF1141" w:rsidRPr="001A77FC" w:rsidRDefault="00AF1141" w:rsidP="00B86BA2">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AF1141" w:rsidRPr="001A77FC" w:rsidRDefault="00AF1141" w:rsidP="00E53DC7">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1.实现申请、审批全程网上办理。2.将审批时限由20个工作日压减至</w:t>
            </w:r>
            <w:r w:rsidR="00E53DC7">
              <w:rPr>
                <w:rFonts w:ascii="仿宋_GB2312" w:eastAsia="仿宋_GB2312" w:hint="eastAsia"/>
                <w:color w:val="000000"/>
                <w:szCs w:val="21"/>
                <w:shd w:val="clear" w:color="auto" w:fill="FFFFFF"/>
              </w:rPr>
              <w:t>5</w:t>
            </w:r>
            <w:r w:rsidRPr="001A77FC">
              <w:rPr>
                <w:rFonts w:ascii="仿宋_GB2312" w:eastAsia="仿宋_GB2312" w:hint="eastAsia"/>
                <w:color w:val="000000"/>
                <w:szCs w:val="21"/>
                <w:shd w:val="clear" w:color="auto" w:fill="FFFFFF"/>
              </w:rPr>
              <w:t>个工作日。</w:t>
            </w:r>
          </w:p>
        </w:tc>
        <w:tc>
          <w:tcPr>
            <w:tcW w:w="1568" w:type="dxa"/>
            <w:vAlign w:val="center"/>
          </w:tcPr>
          <w:p w:rsidR="00AF1141" w:rsidRPr="001A77FC" w:rsidRDefault="00AF1141"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1.开展“双随机、一公开”监管，发现违法违规行为要依法查处。2.加强信用监管，依法依规对失信主体开展失信惩戒。</w:t>
            </w:r>
          </w:p>
        </w:tc>
        <w:tc>
          <w:tcPr>
            <w:tcW w:w="1056" w:type="dxa"/>
            <w:vAlign w:val="center"/>
          </w:tcPr>
          <w:p w:rsidR="00AF1141" w:rsidRPr="001A77FC" w:rsidRDefault="00AF1141" w:rsidP="00EA43DA">
            <w:pPr>
              <w:jc w:val="center"/>
              <w:rPr>
                <w:rFonts w:ascii="仿宋_GB2312" w:eastAsia="仿宋_GB2312" w:hAnsi="宋体" w:cs="宋体"/>
                <w:szCs w:val="21"/>
              </w:rPr>
            </w:pPr>
          </w:p>
        </w:tc>
      </w:tr>
      <w:tr w:rsidR="00F31615" w:rsidTr="004B417B">
        <w:trPr>
          <w:trHeight w:val="478"/>
        </w:trPr>
        <w:tc>
          <w:tcPr>
            <w:tcW w:w="586" w:type="dxa"/>
            <w:vAlign w:val="center"/>
          </w:tcPr>
          <w:p w:rsidR="00F31615" w:rsidRPr="001A77FC" w:rsidRDefault="00A865B2" w:rsidP="00EA43DA">
            <w:pPr>
              <w:jc w:val="center"/>
              <w:rPr>
                <w:rFonts w:ascii="仿宋_GB2312" w:eastAsia="仿宋_GB2312" w:hAnsi="宋体"/>
                <w:szCs w:val="21"/>
              </w:rPr>
            </w:pPr>
            <w:r>
              <w:rPr>
                <w:rFonts w:ascii="仿宋_GB2312" w:eastAsia="仿宋_GB2312" w:hAnsi="宋体" w:hint="eastAsia"/>
                <w:szCs w:val="21"/>
              </w:rPr>
              <w:t>15</w:t>
            </w:r>
          </w:p>
        </w:tc>
        <w:tc>
          <w:tcPr>
            <w:tcW w:w="844" w:type="dxa"/>
            <w:vAlign w:val="center"/>
          </w:tcPr>
          <w:p w:rsidR="00F31615" w:rsidRPr="001A77FC" w:rsidRDefault="00F31615"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F31615" w:rsidRPr="001A77FC" w:rsidRDefault="00F3161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馆藏文物修复、复制、拓印单位资质认定</w:t>
            </w:r>
          </w:p>
        </w:tc>
        <w:tc>
          <w:tcPr>
            <w:tcW w:w="923" w:type="dxa"/>
            <w:vAlign w:val="center"/>
          </w:tcPr>
          <w:p w:rsidR="00F31615" w:rsidRPr="001A77FC" w:rsidRDefault="00F3161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从事馆藏文物修复、复制、拓印资质审批</w:t>
            </w:r>
          </w:p>
        </w:tc>
        <w:tc>
          <w:tcPr>
            <w:tcW w:w="923" w:type="dxa"/>
            <w:vAlign w:val="center"/>
          </w:tcPr>
          <w:p w:rsidR="00F31615" w:rsidRPr="001A77FC" w:rsidRDefault="00F3161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可移动文物修复资质证书</w:t>
            </w:r>
          </w:p>
        </w:tc>
        <w:tc>
          <w:tcPr>
            <w:tcW w:w="1402" w:type="dxa"/>
            <w:vAlign w:val="center"/>
          </w:tcPr>
          <w:p w:rsidR="00F31615" w:rsidRPr="001A77FC" w:rsidRDefault="00F31615" w:rsidP="00EA43DA">
            <w:pPr>
              <w:jc w:val="center"/>
              <w:rPr>
                <w:rFonts w:ascii="仿宋_GB2312" w:eastAsia="仿宋_GB2312" w:hAnsi="宋体"/>
                <w:szCs w:val="21"/>
              </w:rPr>
            </w:pPr>
            <w:r w:rsidRPr="001A77FC">
              <w:rPr>
                <w:rFonts w:ascii="仿宋_GB2312" w:eastAsia="仿宋_GB2312" w:hint="eastAsia"/>
                <w:color w:val="000000"/>
                <w:szCs w:val="21"/>
                <w:shd w:val="clear" w:color="auto" w:fill="FFFFFF"/>
              </w:rPr>
              <w:t>《中华人民共和国文物保护法》《中华人民共和国文物保护法实施条例》《江西省人民政府关于取消和下放一批行政审批项目的决定》（赣府发〔2014〕12</w:t>
            </w:r>
            <w:r w:rsidRPr="001A77FC">
              <w:rPr>
                <w:rFonts w:ascii="仿宋_GB2312" w:eastAsia="仿宋_GB2312" w:hint="eastAsia"/>
                <w:color w:val="000000"/>
                <w:szCs w:val="21"/>
                <w:shd w:val="clear" w:color="auto" w:fill="FFFFFF"/>
              </w:rPr>
              <w:lastRenderedPageBreak/>
              <w:t>号）</w:t>
            </w:r>
          </w:p>
        </w:tc>
        <w:tc>
          <w:tcPr>
            <w:tcW w:w="847" w:type="dxa"/>
            <w:vAlign w:val="center"/>
          </w:tcPr>
          <w:p w:rsidR="00F31615" w:rsidRPr="001A77FC" w:rsidRDefault="00F31615" w:rsidP="00B86BA2">
            <w:pPr>
              <w:jc w:val="center"/>
              <w:rPr>
                <w:rFonts w:ascii="仿宋_GB2312" w:eastAsia="仿宋_GB2312" w:hAnsi="宋体"/>
                <w:szCs w:val="21"/>
              </w:rPr>
            </w:pPr>
            <w:r w:rsidRPr="001A77FC">
              <w:rPr>
                <w:rFonts w:ascii="仿宋_GB2312" w:eastAsia="仿宋_GB2312" w:hint="eastAsia"/>
                <w:color w:val="000000"/>
                <w:szCs w:val="21"/>
                <w:shd w:val="clear" w:color="auto" w:fill="FFFFFF"/>
              </w:rPr>
              <w:lastRenderedPageBreak/>
              <w:t>市、县</w:t>
            </w:r>
          </w:p>
        </w:tc>
        <w:tc>
          <w:tcPr>
            <w:tcW w:w="705" w:type="dxa"/>
            <w:vAlign w:val="center"/>
          </w:tcPr>
          <w:p w:rsidR="00F31615" w:rsidRPr="001A77FC" w:rsidRDefault="00F31615" w:rsidP="00B86BA2">
            <w:pPr>
              <w:jc w:val="center"/>
              <w:rPr>
                <w:rFonts w:ascii="仿宋_GB2312" w:eastAsia="仿宋_GB2312" w:hAnsi="宋体" w:cs="宋体"/>
                <w:szCs w:val="21"/>
              </w:rPr>
            </w:pPr>
          </w:p>
        </w:tc>
        <w:tc>
          <w:tcPr>
            <w:tcW w:w="705" w:type="dxa"/>
            <w:vAlign w:val="center"/>
          </w:tcPr>
          <w:p w:rsidR="00F31615" w:rsidRPr="001A77FC" w:rsidRDefault="00F31615" w:rsidP="00B86BA2">
            <w:pPr>
              <w:jc w:val="center"/>
              <w:rPr>
                <w:rFonts w:ascii="仿宋_GB2312" w:eastAsia="仿宋_GB2312" w:hAnsi="宋体" w:cs="宋体"/>
                <w:szCs w:val="21"/>
              </w:rPr>
            </w:pPr>
          </w:p>
        </w:tc>
        <w:tc>
          <w:tcPr>
            <w:tcW w:w="844" w:type="dxa"/>
            <w:vAlign w:val="center"/>
          </w:tcPr>
          <w:p w:rsidR="00F31615" w:rsidRPr="001A77FC" w:rsidRDefault="00F31615" w:rsidP="00B86BA2">
            <w:pPr>
              <w:jc w:val="center"/>
              <w:rPr>
                <w:rFonts w:ascii="仿宋_GB2312" w:eastAsia="仿宋_GB2312" w:hAnsi="宋体" w:cs="宋体"/>
                <w:szCs w:val="21"/>
              </w:rPr>
            </w:pPr>
          </w:p>
        </w:tc>
        <w:tc>
          <w:tcPr>
            <w:tcW w:w="806" w:type="dxa"/>
            <w:vAlign w:val="center"/>
          </w:tcPr>
          <w:p w:rsidR="00F31615" w:rsidRPr="001A77FC" w:rsidRDefault="00F31615" w:rsidP="00B86BA2">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F31615" w:rsidRPr="001A77FC" w:rsidRDefault="00F31615"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不再要求申请人提供有关人员身份证复印件等材料。</w:t>
            </w:r>
          </w:p>
        </w:tc>
        <w:tc>
          <w:tcPr>
            <w:tcW w:w="1568" w:type="dxa"/>
            <w:vAlign w:val="center"/>
          </w:tcPr>
          <w:p w:rsidR="00F31615" w:rsidRPr="001A77FC" w:rsidRDefault="00F31615"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1.开展“双随机、一公开”监管。2.健全年度报告和公示制度，加强社会监督。</w:t>
            </w:r>
          </w:p>
        </w:tc>
        <w:tc>
          <w:tcPr>
            <w:tcW w:w="1056" w:type="dxa"/>
            <w:vAlign w:val="center"/>
          </w:tcPr>
          <w:p w:rsidR="00F31615" w:rsidRPr="001A77FC" w:rsidRDefault="00F31615"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上饶市（饶府字〔2014〕38号））下放至县。</w:t>
            </w:r>
          </w:p>
        </w:tc>
      </w:tr>
      <w:tr w:rsidR="00937DA0" w:rsidTr="004B417B">
        <w:trPr>
          <w:trHeight w:val="478"/>
        </w:trPr>
        <w:tc>
          <w:tcPr>
            <w:tcW w:w="586" w:type="dxa"/>
            <w:vAlign w:val="center"/>
          </w:tcPr>
          <w:p w:rsidR="00937DA0" w:rsidRPr="001A77FC" w:rsidRDefault="004E5380" w:rsidP="00EA43DA">
            <w:pPr>
              <w:jc w:val="center"/>
              <w:rPr>
                <w:rFonts w:ascii="仿宋_GB2312" w:eastAsia="仿宋_GB2312" w:hAnsi="宋体"/>
                <w:szCs w:val="21"/>
              </w:rPr>
            </w:pPr>
            <w:r>
              <w:rPr>
                <w:rFonts w:ascii="仿宋_GB2312" w:eastAsia="仿宋_GB2312" w:hAnsi="宋体" w:hint="eastAsia"/>
                <w:szCs w:val="21"/>
              </w:rPr>
              <w:lastRenderedPageBreak/>
              <w:t>16</w:t>
            </w:r>
          </w:p>
        </w:tc>
        <w:tc>
          <w:tcPr>
            <w:tcW w:w="844" w:type="dxa"/>
            <w:vAlign w:val="center"/>
          </w:tcPr>
          <w:p w:rsidR="00937DA0" w:rsidRPr="001A77FC" w:rsidRDefault="00937DA0"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937DA0" w:rsidRPr="001A77FC" w:rsidRDefault="00937DA0" w:rsidP="00EA43DA">
            <w:pPr>
              <w:jc w:val="center"/>
              <w:rPr>
                <w:rFonts w:ascii="仿宋_GB2312" w:eastAsia="仿宋_GB2312" w:hAnsi="宋体"/>
                <w:szCs w:val="21"/>
              </w:rPr>
            </w:pPr>
            <w:r w:rsidRPr="001A77FC">
              <w:rPr>
                <w:rFonts w:ascii="仿宋_GB2312" w:eastAsia="仿宋_GB2312" w:hAnsi="宋体" w:hint="eastAsia"/>
                <w:szCs w:val="21"/>
              </w:rPr>
              <w:t>从事特定印 刷品(商标、票据、保密印刷)印刷经营活 动企业(不含 外资企业)的设立、变更审批</w:t>
            </w:r>
          </w:p>
        </w:tc>
        <w:tc>
          <w:tcPr>
            <w:tcW w:w="923" w:type="dxa"/>
            <w:vAlign w:val="center"/>
          </w:tcPr>
          <w:p w:rsidR="00937DA0" w:rsidRPr="001A77FC" w:rsidRDefault="00937DA0" w:rsidP="00B86BA2">
            <w:pPr>
              <w:jc w:val="center"/>
              <w:rPr>
                <w:rFonts w:ascii="仿宋_GB2312" w:eastAsia="仿宋_GB2312" w:hAnsi="宋体"/>
                <w:szCs w:val="21"/>
              </w:rPr>
            </w:pPr>
            <w:r w:rsidRPr="001A77FC">
              <w:rPr>
                <w:rFonts w:ascii="仿宋_GB2312" w:eastAsia="仿宋_GB2312" w:hAnsi="宋体" w:hint="eastAsia"/>
                <w:szCs w:val="21"/>
              </w:rPr>
              <w:t>印刷经营许可证核发及变更事项审批</w:t>
            </w:r>
          </w:p>
        </w:tc>
        <w:tc>
          <w:tcPr>
            <w:tcW w:w="923" w:type="dxa"/>
            <w:vAlign w:val="center"/>
          </w:tcPr>
          <w:p w:rsidR="00937DA0" w:rsidRPr="001A77FC" w:rsidRDefault="00937DA0" w:rsidP="00B86BA2">
            <w:pPr>
              <w:jc w:val="center"/>
              <w:rPr>
                <w:rFonts w:ascii="仿宋_GB2312" w:eastAsia="仿宋_GB2312" w:hAnsi="宋体"/>
                <w:szCs w:val="21"/>
              </w:rPr>
            </w:pPr>
            <w:r w:rsidRPr="001A77FC">
              <w:rPr>
                <w:rFonts w:ascii="仿宋_GB2312" w:eastAsia="仿宋_GB2312" w:hAnsi="宋体" w:hint="eastAsia"/>
                <w:szCs w:val="21"/>
              </w:rPr>
              <w:t>印刷经营许可证</w:t>
            </w:r>
          </w:p>
        </w:tc>
        <w:tc>
          <w:tcPr>
            <w:tcW w:w="1402" w:type="dxa"/>
            <w:vAlign w:val="center"/>
          </w:tcPr>
          <w:p w:rsidR="00937DA0" w:rsidRPr="001A77FC" w:rsidRDefault="00937DA0" w:rsidP="00B86BA2">
            <w:pPr>
              <w:jc w:val="center"/>
              <w:rPr>
                <w:rFonts w:ascii="仿宋_GB2312" w:eastAsia="仿宋_GB2312" w:hAnsi="宋体"/>
                <w:szCs w:val="21"/>
              </w:rPr>
            </w:pPr>
            <w:r w:rsidRPr="001A77FC">
              <w:rPr>
                <w:rFonts w:ascii="仿宋_GB2312" w:eastAsia="仿宋_GB2312" w:hAnsi="宋体" w:hint="eastAsia"/>
                <w:szCs w:val="21"/>
              </w:rPr>
              <w:t>《印刷业管理条例》</w:t>
            </w:r>
          </w:p>
        </w:tc>
        <w:tc>
          <w:tcPr>
            <w:tcW w:w="847" w:type="dxa"/>
            <w:vAlign w:val="center"/>
          </w:tcPr>
          <w:p w:rsidR="00937DA0" w:rsidRPr="001A77FC" w:rsidRDefault="00937DA0" w:rsidP="00B86BA2">
            <w:pPr>
              <w:jc w:val="center"/>
              <w:rPr>
                <w:rFonts w:ascii="仿宋_GB2312" w:eastAsia="仿宋_GB2312" w:hAnsi="宋体"/>
                <w:szCs w:val="21"/>
              </w:rPr>
            </w:pPr>
            <w:r w:rsidRPr="001A77FC">
              <w:rPr>
                <w:rFonts w:ascii="仿宋_GB2312" w:eastAsia="仿宋_GB2312" w:hAnsi="宋体" w:hint="eastAsia"/>
                <w:szCs w:val="21"/>
              </w:rPr>
              <w:t>市</w:t>
            </w:r>
          </w:p>
        </w:tc>
        <w:tc>
          <w:tcPr>
            <w:tcW w:w="705" w:type="dxa"/>
            <w:vAlign w:val="center"/>
          </w:tcPr>
          <w:p w:rsidR="00937DA0" w:rsidRPr="001A77FC" w:rsidRDefault="00937DA0" w:rsidP="00EA43DA">
            <w:pPr>
              <w:jc w:val="center"/>
              <w:rPr>
                <w:rFonts w:ascii="仿宋_GB2312" w:eastAsia="仿宋_GB2312" w:hAnsi="宋体" w:cs="宋体"/>
                <w:szCs w:val="21"/>
              </w:rPr>
            </w:pPr>
          </w:p>
        </w:tc>
        <w:tc>
          <w:tcPr>
            <w:tcW w:w="705" w:type="dxa"/>
            <w:vAlign w:val="center"/>
          </w:tcPr>
          <w:p w:rsidR="00937DA0" w:rsidRPr="001A77FC" w:rsidRDefault="00937DA0" w:rsidP="00EA43DA">
            <w:pPr>
              <w:jc w:val="center"/>
              <w:rPr>
                <w:rFonts w:ascii="仿宋_GB2312" w:eastAsia="仿宋_GB2312" w:hAnsi="宋体" w:cs="宋体"/>
                <w:szCs w:val="21"/>
              </w:rPr>
            </w:pPr>
          </w:p>
        </w:tc>
        <w:tc>
          <w:tcPr>
            <w:tcW w:w="844" w:type="dxa"/>
            <w:vAlign w:val="center"/>
          </w:tcPr>
          <w:p w:rsidR="00937DA0" w:rsidRPr="001A77FC" w:rsidRDefault="00937DA0" w:rsidP="00EA43DA">
            <w:pPr>
              <w:jc w:val="center"/>
              <w:rPr>
                <w:rFonts w:ascii="仿宋_GB2312" w:eastAsia="仿宋_GB2312" w:hAnsi="宋体" w:cs="宋体"/>
                <w:szCs w:val="21"/>
              </w:rPr>
            </w:pPr>
          </w:p>
        </w:tc>
        <w:tc>
          <w:tcPr>
            <w:tcW w:w="806" w:type="dxa"/>
            <w:vAlign w:val="center"/>
          </w:tcPr>
          <w:p w:rsidR="00937DA0" w:rsidRPr="001A77FC" w:rsidRDefault="00937DA0"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937DA0" w:rsidRPr="001A77FC" w:rsidRDefault="00937DA0" w:rsidP="003C294C">
            <w:pPr>
              <w:jc w:val="center"/>
              <w:rPr>
                <w:rFonts w:ascii="仿宋_GB2312" w:eastAsia="仿宋_GB2312" w:hAnsi="宋体" w:cs="宋体"/>
                <w:szCs w:val="21"/>
              </w:rPr>
            </w:pPr>
            <w:r w:rsidRPr="001A77FC">
              <w:rPr>
                <w:rFonts w:ascii="仿宋_GB2312" w:eastAsia="仿宋_GB2312" w:hAnsi="宋体" w:cs="宋体" w:hint="eastAsia"/>
                <w:szCs w:val="21"/>
              </w:rPr>
              <w:t>1.推动实现申请、审批全程网上办理。2.将审批时限由 60 个工作日压减至</w:t>
            </w:r>
            <w:r w:rsidR="003C294C">
              <w:rPr>
                <w:rFonts w:ascii="仿宋_GB2312" w:eastAsia="仿宋_GB2312" w:hAnsi="宋体" w:cs="宋体" w:hint="eastAsia"/>
                <w:szCs w:val="21"/>
              </w:rPr>
              <w:t>20</w:t>
            </w:r>
            <w:r w:rsidRPr="001A77FC">
              <w:rPr>
                <w:rFonts w:ascii="仿宋_GB2312" w:eastAsia="仿宋_GB2312" w:hAnsi="宋体" w:cs="宋体" w:hint="eastAsia"/>
                <w:szCs w:val="21"/>
              </w:rPr>
              <w:t>个工作日。</w:t>
            </w:r>
          </w:p>
        </w:tc>
        <w:tc>
          <w:tcPr>
            <w:tcW w:w="1568" w:type="dxa"/>
            <w:vAlign w:val="center"/>
          </w:tcPr>
          <w:p w:rsidR="00937DA0" w:rsidRPr="001A77FC" w:rsidRDefault="00632F4B" w:rsidP="00EA43DA">
            <w:pPr>
              <w:jc w:val="center"/>
              <w:rPr>
                <w:rFonts w:ascii="仿宋_GB2312" w:eastAsia="仿宋_GB2312" w:hAnsi="宋体" w:cs="宋体"/>
                <w:szCs w:val="21"/>
              </w:rPr>
            </w:pPr>
            <w:r w:rsidRPr="001A77FC">
              <w:rPr>
                <w:rFonts w:ascii="仿宋_GB2312" w:eastAsia="仿宋_GB2312" w:hAnsi="宋体" w:cs="宋体" w:hint="eastAsia"/>
                <w:szCs w:val="21"/>
              </w:rPr>
              <w:t>1.开展“双随机、一公开”监管,发现违法违规行为要依法查处并公开结果。2.依法及时处理投诉举报。</w:t>
            </w:r>
          </w:p>
        </w:tc>
        <w:tc>
          <w:tcPr>
            <w:tcW w:w="1056" w:type="dxa"/>
            <w:vAlign w:val="center"/>
          </w:tcPr>
          <w:p w:rsidR="00937DA0" w:rsidRPr="001A77FC" w:rsidRDefault="00937DA0" w:rsidP="00EA43DA">
            <w:pPr>
              <w:jc w:val="center"/>
              <w:rPr>
                <w:rFonts w:ascii="仿宋_GB2312" w:eastAsia="仿宋_GB2312" w:hAnsi="宋体" w:cs="宋体"/>
                <w:szCs w:val="21"/>
              </w:rPr>
            </w:pPr>
          </w:p>
        </w:tc>
      </w:tr>
      <w:tr w:rsidR="00937DA0" w:rsidTr="004B417B">
        <w:trPr>
          <w:trHeight w:val="478"/>
        </w:trPr>
        <w:tc>
          <w:tcPr>
            <w:tcW w:w="586" w:type="dxa"/>
            <w:vAlign w:val="center"/>
          </w:tcPr>
          <w:p w:rsidR="00937DA0" w:rsidRPr="001A77FC" w:rsidRDefault="003E1C7B" w:rsidP="00EA43DA">
            <w:pPr>
              <w:jc w:val="center"/>
              <w:rPr>
                <w:rFonts w:ascii="仿宋_GB2312" w:eastAsia="仿宋_GB2312" w:hAnsi="宋体"/>
                <w:szCs w:val="21"/>
              </w:rPr>
            </w:pPr>
            <w:r w:rsidRPr="001A77FC">
              <w:rPr>
                <w:rFonts w:ascii="仿宋_GB2312" w:eastAsia="仿宋_GB2312" w:hAnsi="宋体" w:hint="eastAsia"/>
                <w:szCs w:val="21"/>
              </w:rPr>
              <w:t>17</w:t>
            </w:r>
          </w:p>
        </w:tc>
        <w:tc>
          <w:tcPr>
            <w:tcW w:w="844" w:type="dxa"/>
            <w:vAlign w:val="center"/>
          </w:tcPr>
          <w:p w:rsidR="00937DA0" w:rsidRPr="001A77FC" w:rsidRDefault="00B27C64"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937DA0" w:rsidRPr="001A77FC" w:rsidRDefault="00277E24" w:rsidP="00EA43DA">
            <w:pPr>
              <w:jc w:val="center"/>
              <w:rPr>
                <w:rFonts w:ascii="仿宋_GB2312" w:eastAsia="仿宋_GB2312" w:hAnsi="宋体"/>
                <w:szCs w:val="21"/>
              </w:rPr>
            </w:pPr>
            <w:r w:rsidRPr="001A77FC">
              <w:rPr>
                <w:rFonts w:ascii="仿宋_GB2312" w:eastAsia="仿宋_GB2312" w:hAnsi="宋体" w:hint="eastAsia"/>
                <w:szCs w:val="21"/>
              </w:rPr>
              <w:t>出版物零售单位设立、变更审批</w:t>
            </w:r>
          </w:p>
        </w:tc>
        <w:tc>
          <w:tcPr>
            <w:tcW w:w="923" w:type="dxa"/>
            <w:vAlign w:val="center"/>
          </w:tcPr>
          <w:p w:rsidR="00937DA0" w:rsidRPr="001A77FC" w:rsidRDefault="00277E24" w:rsidP="00277E24">
            <w:pPr>
              <w:jc w:val="center"/>
              <w:rPr>
                <w:rFonts w:ascii="仿宋_GB2312" w:eastAsia="仿宋_GB2312" w:hAnsi="宋体"/>
                <w:szCs w:val="21"/>
              </w:rPr>
            </w:pPr>
            <w:r w:rsidRPr="001A77FC">
              <w:rPr>
                <w:rFonts w:ascii="仿宋_GB2312" w:eastAsia="仿宋_GB2312" w:hAnsi="宋体" w:hint="eastAsia"/>
                <w:szCs w:val="21"/>
              </w:rPr>
              <w:t>出版物经营许可证的核发及变更审批</w:t>
            </w:r>
          </w:p>
        </w:tc>
        <w:tc>
          <w:tcPr>
            <w:tcW w:w="923" w:type="dxa"/>
            <w:vAlign w:val="center"/>
          </w:tcPr>
          <w:p w:rsidR="00937DA0" w:rsidRPr="001A77FC" w:rsidRDefault="00277E24" w:rsidP="00EA43DA">
            <w:pPr>
              <w:jc w:val="center"/>
              <w:rPr>
                <w:rFonts w:ascii="仿宋_GB2312" w:eastAsia="仿宋_GB2312" w:hAnsi="宋体"/>
                <w:szCs w:val="21"/>
              </w:rPr>
            </w:pPr>
            <w:r w:rsidRPr="001A77FC">
              <w:rPr>
                <w:rFonts w:ascii="仿宋_GB2312" w:eastAsia="仿宋_GB2312" w:hAnsi="宋体" w:hint="eastAsia"/>
                <w:szCs w:val="21"/>
              </w:rPr>
              <w:t>出版物经营许可证</w:t>
            </w:r>
          </w:p>
        </w:tc>
        <w:tc>
          <w:tcPr>
            <w:tcW w:w="1402" w:type="dxa"/>
            <w:vAlign w:val="center"/>
          </w:tcPr>
          <w:p w:rsidR="00937DA0" w:rsidRPr="001A77FC" w:rsidRDefault="00277E24" w:rsidP="00EA43DA">
            <w:pPr>
              <w:jc w:val="center"/>
              <w:rPr>
                <w:rFonts w:ascii="仿宋_GB2312" w:eastAsia="仿宋_GB2312" w:hAnsi="宋体"/>
                <w:szCs w:val="21"/>
              </w:rPr>
            </w:pPr>
            <w:r w:rsidRPr="001A77FC">
              <w:rPr>
                <w:rFonts w:ascii="仿宋_GB2312" w:eastAsia="仿宋_GB2312" w:hAnsi="宋体" w:hint="eastAsia"/>
                <w:szCs w:val="21"/>
              </w:rPr>
              <w:t>《出版管理条例》</w:t>
            </w:r>
          </w:p>
        </w:tc>
        <w:tc>
          <w:tcPr>
            <w:tcW w:w="847" w:type="dxa"/>
            <w:vAlign w:val="center"/>
          </w:tcPr>
          <w:p w:rsidR="00937DA0" w:rsidRPr="001A77FC" w:rsidRDefault="00277E24" w:rsidP="00EA43DA">
            <w:pPr>
              <w:jc w:val="center"/>
              <w:rPr>
                <w:rFonts w:ascii="仿宋_GB2312" w:eastAsia="仿宋_GB2312" w:hAnsi="宋体"/>
                <w:szCs w:val="21"/>
              </w:rPr>
            </w:pPr>
            <w:r w:rsidRPr="001A77FC">
              <w:rPr>
                <w:rFonts w:ascii="仿宋_GB2312" w:eastAsia="仿宋_GB2312" w:hAnsi="宋体" w:hint="eastAsia"/>
                <w:szCs w:val="21"/>
              </w:rPr>
              <w:t>县</w:t>
            </w:r>
          </w:p>
        </w:tc>
        <w:tc>
          <w:tcPr>
            <w:tcW w:w="705" w:type="dxa"/>
            <w:vAlign w:val="center"/>
          </w:tcPr>
          <w:p w:rsidR="00937DA0" w:rsidRPr="001A77FC" w:rsidRDefault="00937DA0" w:rsidP="00EA43DA">
            <w:pPr>
              <w:jc w:val="center"/>
              <w:rPr>
                <w:rFonts w:ascii="仿宋_GB2312" w:eastAsia="仿宋_GB2312" w:hAnsi="宋体" w:cs="宋体"/>
                <w:szCs w:val="21"/>
              </w:rPr>
            </w:pPr>
          </w:p>
        </w:tc>
        <w:tc>
          <w:tcPr>
            <w:tcW w:w="705" w:type="dxa"/>
            <w:vAlign w:val="center"/>
          </w:tcPr>
          <w:p w:rsidR="00937DA0" w:rsidRPr="001A77FC" w:rsidRDefault="00937DA0" w:rsidP="00EA43DA">
            <w:pPr>
              <w:jc w:val="center"/>
              <w:rPr>
                <w:rFonts w:ascii="仿宋_GB2312" w:eastAsia="仿宋_GB2312" w:hAnsi="宋体" w:cs="宋体"/>
                <w:szCs w:val="21"/>
              </w:rPr>
            </w:pPr>
          </w:p>
        </w:tc>
        <w:tc>
          <w:tcPr>
            <w:tcW w:w="844" w:type="dxa"/>
            <w:vAlign w:val="center"/>
          </w:tcPr>
          <w:p w:rsidR="00937DA0" w:rsidRPr="001A77FC" w:rsidRDefault="00937DA0" w:rsidP="00EA43DA">
            <w:pPr>
              <w:jc w:val="center"/>
              <w:rPr>
                <w:rFonts w:ascii="仿宋_GB2312" w:eastAsia="仿宋_GB2312" w:hAnsi="宋体" w:cs="宋体"/>
                <w:szCs w:val="21"/>
              </w:rPr>
            </w:pPr>
          </w:p>
        </w:tc>
        <w:tc>
          <w:tcPr>
            <w:tcW w:w="806" w:type="dxa"/>
            <w:vAlign w:val="center"/>
          </w:tcPr>
          <w:p w:rsidR="00937DA0" w:rsidRPr="001A77FC" w:rsidRDefault="007D4A50"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937DA0" w:rsidRPr="001A77FC" w:rsidRDefault="007D4A50" w:rsidP="007D4A50">
            <w:pPr>
              <w:jc w:val="center"/>
              <w:rPr>
                <w:rFonts w:ascii="仿宋_GB2312" w:eastAsia="仿宋_GB2312" w:hAnsi="宋体" w:cs="宋体"/>
                <w:szCs w:val="21"/>
              </w:rPr>
            </w:pPr>
            <w:r w:rsidRPr="001A77FC">
              <w:rPr>
                <w:rFonts w:ascii="仿宋_GB2312" w:eastAsia="仿宋_GB2312" w:hAnsi="宋体" w:cs="宋体" w:hint="eastAsia"/>
                <w:szCs w:val="21"/>
              </w:rPr>
              <w:t>1.推动实现申请、审批全程网上办理,并在网上公布审批程序、受理条件、办理标准,公开办理进度。2.精简审批材料,推动在线获取核验营业执照、企业章程、经营场所情况及使用权证明、法定代表人及</w:t>
            </w:r>
            <w:r w:rsidRPr="001A77FC">
              <w:rPr>
                <w:rFonts w:ascii="仿宋_GB2312" w:eastAsia="仿宋_GB2312" w:hAnsi="宋体" w:cs="宋体" w:hint="eastAsia"/>
                <w:szCs w:val="21"/>
              </w:rPr>
              <w:lastRenderedPageBreak/>
              <w:t>主要负责人身份证明等材料。3.将 审 批 时 限 由20个工作日压减至13个工作日。</w:t>
            </w:r>
          </w:p>
        </w:tc>
        <w:tc>
          <w:tcPr>
            <w:tcW w:w="1568" w:type="dxa"/>
            <w:vAlign w:val="center"/>
          </w:tcPr>
          <w:p w:rsidR="00937DA0" w:rsidRPr="001A77FC" w:rsidRDefault="000C0FB2" w:rsidP="00EA43DA">
            <w:pPr>
              <w:jc w:val="center"/>
              <w:rPr>
                <w:rFonts w:ascii="仿宋_GB2312" w:eastAsia="仿宋_GB2312" w:hAnsi="宋体" w:cs="宋体"/>
                <w:szCs w:val="21"/>
              </w:rPr>
            </w:pPr>
            <w:r w:rsidRPr="001A77FC">
              <w:rPr>
                <w:rFonts w:ascii="仿宋_GB2312" w:eastAsia="仿宋_GB2312" w:hAnsi="宋体" w:cs="宋体" w:hint="eastAsia"/>
                <w:szCs w:val="21"/>
              </w:rPr>
              <w:lastRenderedPageBreak/>
              <w:t>1.开展“双随机、一公开”监管,发现违法违规行为要依法查处并公开结果。2.依法及时处理投诉举报。3.推进部门间信息共享应用。</w:t>
            </w:r>
          </w:p>
        </w:tc>
        <w:tc>
          <w:tcPr>
            <w:tcW w:w="1056" w:type="dxa"/>
            <w:vAlign w:val="center"/>
          </w:tcPr>
          <w:p w:rsidR="00937DA0" w:rsidRPr="001A77FC" w:rsidRDefault="00937DA0" w:rsidP="00EA43DA">
            <w:pPr>
              <w:jc w:val="center"/>
              <w:rPr>
                <w:rFonts w:ascii="仿宋_GB2312" w:eastAsia="仿宋_GB2312" w:hAnsi="宋体" w:cs="宋体"/>
                <w:szCs w:val="21"/>
              </w:rPr>
            </w:pPr>
          </w:p>
        </w:tc>
      </w:tr>
      <w:tr w:rsidR="003E1C7B" w:rsidTr="004B417B">
        <w:trPr>
          <w:trHeight w:val="478"/>
        </w:trPr>
        <w:tc>
          <w:tcPr>
            <w:tcW w:w="586" w:type="dxa"/>
            <w:vAlign w:val="center"/>
          </w:tcPr>
          <w:p w:rsidR="003E1C7B" w:rsidRPr="001A77FC" w:rsidRDefault="003D76AF" w:rsidP="00EA43DA">
            <w:pPr>
              <w:jc w:val="center"/>
              <w:rPr>
                <w:rFonts w:ascii="仿宋_GB2312" w:eastAsia="仿宋_GB2312" w:hAnsi="宋体"/>
                <w:szCs w:val="21"/>
              </w:rPr>
            </w:pPr>
            <w:r w:rsidRPr="001A77FC">
              <w:rPr>
                <w:rFonts w:ascii="仿宋_GB2312" w:eastAsia="仿宋_GB2312" w:hAnsi="宋体" w:hint="eastAsia"/>
                <w:szCs w:val="21"/>
              </w:rPr>
              <w:lastRenderedPageBreak/>
              <w:t>18</w:t>
            </w:r>
          </w:p>
        </w:tc>
        <w:tc>
          <w:tcPr>
            <w:tcW w:w="844" w:type="dxa"/>
            <w:vAlign w:val="center"/>
          </w:tcPr>
          <w:p w:rsidR="003E1C7B" w:rsidRPr="001A77FC" w:rsidRDefault="003D76AF" w:rsidP="00EA43DA">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3E1C7B" w:rsidRPr="001A77FC" w:rsidRDefault="003D76AF" w:rsidP="00EA43DA">
            <w:pPr>
              <w:jc w:val="center"/>
              <w:rPr>
                <w:rFonts w:ascii="仿宋_GB2312" w:eastAsia="仿宋_GB2312" w:hAnsi="宋体"/>
                <w:szCs w:val="21"/>
              </w:rPr>
            </w:pPr>
            <w:r w:rsidRPr="001A77FC">
              <w:rPr>
                <w:rFonts w:ascii="仿宋_GB2312" w:eastAsia="仿宋_GB2312" w:hAnsi="宋体" w:hint="eastAsia"/>
                <w:szCs w:val="21"/>
              </w:rPr>
              <w:t>电影放映单位设立审批</w:t>
            </w:r>
          </w:p>
        </w:tc>
        <w:tc>
          <w:tcPr>
            <w:tcW w:w="923" w:type="dxa"/>
            <w:vAlign w:val="center"/>
          </w:tcPr>
          <w:p w:rsidR="003E1C7B" w:rsidRPr="001A77FC" w:rsidRDefault="003D76AF" w:rsidP="00EA43DA">
            <w:pPr>
              <w:jc w:val="center"/>
              <w:rPr>
                <w:rFonts w:ascii="仿宋_GB2312" w:eastAsia="仿宋_GB2312" w:hAnsi="宋体"/>
                <w:szCs w:val="21"/>
              </w:rPr>
            </w:pPr>
            <w:r w:rsidRPr="001A77FC">
              <w:rPr>
                <w:rFonts w:ascii="仿宋_GB2312" w:eastAsia="仿宋_GB2312" w:hAnsi="宋体" w:hint="eastAsia"/>
                <w:szCs w:val="21"/>
              </w:rPr>
              <w:t>电影放映单位设立、变更审批</w:t>
            </w:r>
          </w:p>
        </w:tc>
        <w:tc>
          <w:tcPr>
            <w:tcW w:w="923" w:type="dxa"/>
            <w:vAlign w:val="center"/>
          </w:tcPr>
          <w:p w:rsidR="003E1C7B" w:rsidRPr="001A77FC" w:rsidRDefault="00474B10" w:rsidP="00EA43DA">
            <w:pPr>
              <w:jc w:val="center"/>
              <w:rPr>
                <w:rFonts w:ascii="仿宋_GB2312" w:eastAsia="仿宋_GB2312" w:hAnsi="宋体"/>
                <w:szCs w:val="21"/>
              </w:rPr>
            </w:pPr>
            <w:r w:rsidRPr="001A77FC">
              <w:rPr>
                <w:rFonts w:ascii="仿宋_GB2312" w:eastAsia="仿宋_GB2312" w:hAnsi="宋体" w:hint="eastAsia"/>
                <w:szCs w:val="21"/>
              </w:rPr>
              <w:t>电影放映经营许可证</w:t>
            </w:r>
          </w:p>
        </w:tc>
        <w:tc>
          <w:tcPr>
            <w:tcW w:w="1402" w:type="dxa"/>
            <w:vAlign w:val="center"/>
          </w:tcPr>
          <w:p w:rsidR="003E1C7B" w:rsidRPr="001A77FC" w:rsidRDefault="00474B10" w:rsidP="00EA43DA">
            <w:pPr>
              <w:jc w:val="center"/>
              <w:rPr>
                <w:rFonts w:ascii="仿宋_GB2312" w:eastAsia="仿宋_GB2312" w:hAnsi="宋体"/>
                <w:szCs w:val="21"/>
              </w:rPr>
            </w:pPr>
            <w:r w:rsidRPr="001A77FC">
              <w:rPr>
                <w:rFonts w:ascii="仿宋_GB2312" w:eastAsia="仿宋_GB2312" w:hAnsi="宋体" w:hint="eastAsia"/>
                <w:szCs w:val="21"/>
              </w:rPr>
              <w:t>《中华人民共和国电影产业促进法》《电影管理条例》</w:t>
            </w:r>
          </w:p>
        </w:tc>
        <w:tc>
          <w:tcPr>
            <w:tcW w:w="847" w:type="dxa"/>
            <w:vAlign w:val="center"/>
          </w:tcPr>
          <w:p w:rsidR="003E1C7B" w:rsidRPr="001A77FC" w:rsidRDefault="00474B10" w:rsidP="00EA43DA">
            <w:pPr>
              <w:jc w:val="center"/>
              <w:rPr>
                <w:rFonts w:ascii="仿宋_GB2312" w:eastAsia="仿宋_GB2312" w:hAnsi="宋体"/>
                <w:szCs w:val="21"/>
              </w:rPr>
            </w:pPr>
            <w:r w:rsidRPr="001A77FC">
              <w:rPr>
                <w:rFonts w:ascii="仿宋_GB2312" w:eastAsia="仿宋_GB2312" w:hAnsi="宋体" w:hint="eastAsia"/>
                <w:szCs w:val="21"/>
              </w:rPr>
              <w:t>县</w:t>
            </w:r>
          </w:p>
        </w:tc>
        <w:tc>
          <w:tcPr>
            <w:tcW w:w="705" w:type="dxa"/>
            <w:vAlign w:val="center"/>
          </w:tcPr>
          <w:p w:rsidR="003E1C7B" w:rsidRPr="001A77FC" w:rsidRDefault="003E1C7B" w:rsidP="00EA43DA">
            <w:pPr>
              <w:jc w:val="center"/>
              <w:rPr>
                <w:rFonts w:ascii="仿宋_GB2312" w:eastAsia="仿宋_GB2312" w:hAnsi="宋体" w:cs="宋体"/>
                <w:szCs w:val="21"/>
              </w:rPr>
            </w:pPr>
          </w:p>
        </w:tc>
        <w:tc>
          <w:tcPr>
            <w:tcW w:w="705" w:type="dxa"/>
            <w:vAlign w:val="center"/>
          </w:tcPr>
          <w:p w:rsidR="003E1C7B" w:rsidRPr="001A77FC" w:rsidRDefault="003E1C7B" w:rsidP="00EA43DA">
            <w:pPr>
              <w:jc w:val="center"/>
              <w:rPr>
                <w:rFonts w:ascii="仿宋_GB2312" w:eastAsia="仿宋_GB2312" w:hAnsi="宋体" w:cs="宋体"/>
                <w:szCs w:val="21"/>
              </w:rPr>
            </w:pPr>
          </w:p>
        </w:tc>
        <w:tc>
          <w:tcPr>
            <w:tcW w:w="844" w:type="dxa"/>
            <w:vAlign w:val="center"/>
          </w:tcPr>
          <w:p w:rsidR="003E1C7B" w:rsidRPr="001A77FC" w:rsidRDefault="003E1C7B" w:rsidP="00EA43DA">
            <w:pPr>
              <w:jc w:val="center"/>
              <w:rPr>
                <w:rFonts w:ascii="仿宋_GB2312" w:eastAsia="仿宋_GB2312" w:hAnsi="宋体" w:cs="宋体"/>
                <w:szCs w:val="21"/>
              </w:rPr>
            </w:pPr>
          </w:p>
        </w:tc>
        <w:tc>
          <w:tcPr>
            <w:tcW w:w="806" w:type="dxa"/>
            <w:vAlign w:val="center"/>
          </w:tcPr>
          <w:p w:rsidR="003E1C7B" w:rsidRPr="001A77FC" w:rsidRDefault="00AD4C88" w:rsidP="00EA43DA">
            <w:pPr>
              <w:jc w:val="center"/>
              <w:rPr>
                <w:rFonts w:ascii="仿宋_GB2312" w:eastAsia="仿宋_GB2312" w:hAnsi="宋体" w:cs="宋体"/>
                <w:szCs w:val="21"/>
              </w:rPr>
            </w:pPr>
            <w:r w:rsidRPr="001A77FC">
              <w:rPr>
                <w:rFonts w:ascii="仿宋_GB2312" w:eastAsia="仿宋_GB2312" w:hint="eastAsia"/>
                <w:color w:val="000000"/>
                <w:szCs w:val="21"/>
                <w:shd w:val="clear" w:color="auto" w:fill="FFFFFF"/>
              </w:rPr>
              <w:t>√</w:t>
            </w:r>
          </w:p>
        </w:tc>
        <w:tc>
          <w:tcPr>
            <w:tcW w:w="1445" w:type="dxa"/>
            <w:vAlign w:val="center"/>
          </w:tcPr>
          <w:p w:rsidR="003E1C7B" w:rsidRPr="001A77FC" w:rsidRDefault="00AD4C88" w:rsidP="00EA43DA">
            <w:pPr>
              <w:jc w:val="center"/>
              <w:rPr>
                <w:rFonts w:ascii="仿宋_GB2312" w:eastAsia="仿宋_GB2312" w:hAnsi="宋体" w:cs="宋体"/>
                <w:szCs w:val="21"/>
              </w:rPr>
            </w:pPr>
            <w:r w:rsidRPr="001A77FC">
              <w:rPr>
                <w:rFonts w:ascii="仿宋_GB2312" w:eastAsia="仿宋_GB2312" w:hAnsi="宋体" w:cs="宋体" w:hint="eastAsia"/>
                <w:szCs w:val="21"/>
              </w:rPr>
              <w:t>实行申请材料网上预审。</w:t>
            </w:r>
          </w:p>
        </w:tc>
        <w:tc>
          <w:tcPr>
            <w:tcW w:w="1568" w:type="dxa"/>
            <w:vAlign w:val="center"/>
          </w:tcPr>
          <w:p w:rsidR="003E1C7B" w:rsidRPr="001A77FC" w:rsidRDefault="00AD4C88" w:rsidP="00EA43DA">
            <w:pPr>
              <w:jc w:val="center"/>
              <w:rPr>
                <w:rFonts w:ascii="仿宋_GB2312" w:eastAsia="仿宋_GB2312" w:hAnsi="宋体" w:cs="宋体"/>
                <w:szCs w:val="21"/>
              </w:rPr>
            </w:pPr>
            <w:r w:rsidRPr="001A77FC">
              <w:rPr>
                <w:rFonts w:ascii="仿宋_GB2312" w:eastAsia="仿宋_GB2312" w:hAnsi="宋体" w:cs="宋体" w:hint="eastAsia"/>
                <w:szCs w:val="21"/>
              </w:rPr>
              <w:t>1.开展“双随机、一公开”监管,畅通投诉举报渠道。2.发挥行业协会自律作用。</w:t>
            </w:r>
          </w:p>
        </w:tc>
        <w:tc>
          <w:tcPr>
            <w:tcW w:w="1056" w:type="dxa"/>
            <w:vAlign w:val="center"/>
          </w:tcPr>
          <w:p w:rsidR="003E1C7B" w:rsidRPr="001A77FC" w:rsidRDefault="003E1C7B" w:rsidP="00EA43DA">
            <w:pPr>
              <w:jc w:val="center"/>
              <w:rPr>
                <w:rFonts w:ascii="仿宋_GB2312" w:eastAsia="仿宋_GB2312" w:hAnsi="宋体" w:cs="宋体"/>
                <w:szCs w:val="21"/>
              </w:rPr>
            </w:pPr>
          </w:p>
        </w:tc>
      </w:tr>
      <w:tr w:rsidR="003077DD" w:rsidTr="004B417B">
        <w:trPr>
          <w:trHeight w:val="478"/>
        </w:trPr>
        <w:tc>
          <w:tcPr>
            <w:tcW w:w="586" w:type="dxa"/>
            <w:vAlign w:val="center"/>
          </w:tcPr>
          <w:p w:rsidR="003077DD" w:rsidRPr="001A77FC" w:rsidRDefault="003077DD" w:rsidP="00EA43DA">
            <w:pPr>
              <w:jc w:val="center"/>
              <w:rPr>
                <w:rFonts w:ascii="仿宋_GB2312" w:eastAsia="仿宋_GB2312" w:hAnsi="宋体" w:hint="eastAsia"/>
                <w:szCs w:val="21"/>
              </w:rPr>
            </w:pPr>
            <w:r>
              <w:rPr>
                <w:rFonts w:ascii="仿宋_GB2312" w:eastAsia="仿宋_GB2312" w:hAnsi="宋体" w:hint="eastAsia"/>
                <w:szCs w:val="21"/>
              </w:rPr>
              <w:t>19</w:t>
            </w:r>
          </w:p>
        </w:tc>
        <w:tc>
          <w:tcPr>
            <w:tcW w:w="844" w:type="dxa"/>
            <w:vAlign w:val="center"/>
          </w:tcPr>
          <w:p w:rsidR="003077DD" w:rsidRPr="001A77FC" w:rsidRDefault="003077DD" w:rsidP="004369B9">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3077DD" w:rsidRPr="001A77FC" w:rsidRDefault="00BC77F7" w:rsidP="00EA43DA">
            <w:pPr>
              <w:jc w:val="center"/>
              <w:rPr>
                <w:rFonts w:ascii="仿宋_GB2312" w:eastAsia="仿宋_GB2312" w:hAnsi="宋体" w:hint="eastAsia"/>
                <w:szCs w:val="21"/>
              </w:rPr>
            </w:pPr>
            <w:r w:rsidRPr="00BC77F7">
              <w:rPr>
                <w:rFonts w:ascii="仿宋_GB2312" w:eastAsia="仿宋_GB2312" w:hAnsi="宋体" w:hint="eastAsia"/>
                <w:szCs w:val="21"/>
              </w:rPr>
              <w:t>广播电视视频点播业务(乙种)审批</w:t>
            </w:r>
          </w:p>
        </w:tc>
        <w:tc>
          <w:tcPr>
            <w:tcW w:w="923" w:type="dxa"/>
            <w:vAlign w:val="center"/>
          </w:tcPr>
          <w:p w:rsidR="003077DD" w:rsidRPr="001A77FC" w:rsidRDefault="00BC77F7" w:rsidP="00EA43DA">
            <w:pPr>
              <w:jc w:val="center"/>
              <w:rPr>
                <w:rFonts w:ascii="仿宋_GB2312" w:eastAsia="仿宋_GB2312" w:hAnsi="宋体" w:hint="eastAsia"/>
                <w:szCs w:val="21"/>
              </w:rPr>
            </w:pPr>
            <w:r w:rsidRPr="00BC77F7">
              <w:rPr>
                <w:rFonts w:ascii="仿宋_GB2312" w:eastAsia="仿宋_GB2312" w:hAnsi="宋体" w:hint="eastAsia"/>
                <w:szCs w:val="21"/>
              </w:rPr>
              <w:t>广播电视视频点播业务许可证(乙种)审批</w:t>
            </w:r>
          </w:p>
        </w:tc>
        <w:tc>
          <w:tcPr>
            <w:tcW w:w="923" w:type="dxa"/>
            <w:vAlign w:val="center"/>
          </w:tcPr>
          <w:p w:rsidR="003077DD" w:rsidRPr="001A77FC" w:rsidRDefault="00BC77F7" w:rsidP="00EA43DA">
            <w:pPr>
              <w:jc w:val="center"/>
              <w:rPr>
                <w:rFonts w:ascii="仿宋_GB2312" w:eastAsia="仿宋_GB2312" w:hAnsi="宋体" w:hint="eastAsia"/>
                <w:szCs w:val="21"/>
              </w:rPr>
            </w:pPr>
            <w:r w:rsidRPr="00BC77F7">
              <w:rPr>
                <w:rFonts w:ascii="仿宋_GB2312" w:eastAsia="仿宋_GB2312" w:hAnsi="宋体" w:hint="eastAsia"/>
                <w:szCs w:val="21"/>
              </w:rPr>
              <w:t>广播电视视频点播业务许可证(乙种）</w:t>
            </w:r>
          </w:p>
        </w:tc>
        <w:tc>
          <w:tcPr>
            <w:tcW w:w="1402" w:type="dxa"/>
            <w:vAlign w:val="center"/>
          </w:tcPr>
          <w:p w:rsidR="003077DD" w:rsidRPr="001A77FC" w:rsidRDefault="00BC77F7" w:rsidP="00EA43DA">
            <w:pPr>
              <w:jc w:val="center"/>
              <w:rPr>
                <w:rFonts w:ascii="仿宋_GB2312" w:eastAsia="仿宋_GB2312" w:hAnsi="宋体" w:hint="eastAsia"/>
                <w:szCs w:val="21"/>
              </w:rPr>
            </w:pPr>
            <w:r w:rsidRPr="00BC77F7">
              <w:rPr>
                <w:rFonts w:ascii="仿宋_GB2312" w:eastAsia="仿宋_GB2312" w:hAnsi="宋体" w:hint="eastAsia"/>
                <w:szCs w:val="21"/>
              </w:rPr>
              <w:t>《国务院对确需保留的行政审批项目设定行政许可的决定》《江西省人民政府关于取消和下放一批行政审批项目的决定》（赣府发〔2014〕12号</w:t>
            </w:r>
          </w:p>
        </w:tc>
        <w:tc>
          <w:tcPr>
            <w:tcW w:w="847" w:type="dxa"/>
            <w:vAlign w:val="center"/>
          </w:tcPr>
          <w:p w:rsidR="003077DD" w:rsidRPr="001A77FC" w:rsidRDefault="00BC77F7" w:rsidP="00EA43DA">
            <w:pPr>
              <w:jc w:val="center"/>
              <w:rPr>
                <w:rFonts w:ascii="仿宋_GB2312" w:eastAsia="仿宋_GB2312" w:hAnsi="宋体" w:hint="eastAsia"/>
                <w:szCs w:val="21"/>
              </w:rPr>
            </w:pPr>
            <w:r>
              <w:rPr>
                <w:rFonts w:ascii="仿宋_GB2312" w:eastAsia="仿宋_GB2312" w:hAnsi="宋体" w:hint="eastAsia"/>
                <w:szCs w:val="21"/>
              </w:rPr>
              <w:t>县</w:t>
            </w:r>
          </w:p>
        </w:tc>
        <w:tc>
          <w:tcPr>
            <w:tcW w:w="705" w:type="dxa"/>
            <w:vAlign w:val="center"/>
          </w:tcPr>
          <w:p w:rsidR="003077DD" w:rsidRPr="001A77FC" w:rsidRDefault="003077DD" w:rsidP="00EA43DA">
            <w:pPr>
              <w:jc w:val="center"/>
              <w:rPr>
                <w:rFonts w:ascii="仿宋_GB2312" w:eastAsia="仿宋_GB2312" w:hAnsi="宋体" w:cs="宋体"/>
                <w:szCs w:val="21"/>
              </w:rPr>
            </w:pPr>
          </w:p>
        </w:tc>
        <w:tc>
          <w:tcPr>
            <w:tcW w:w="705" w:type="dxa"/>
            <w:vAlign w:val="center"/>
          </w:tcPr>
          <w:p w:rsidR="003077DD" w:rsidRPr="001A77FC" w:rsidRDefault="003077DD" w:rsidP="00EA43DA">
            <w:pPr>
              <w:jc w:val="center"/>
              <w:rPr>
                <w:rFonts w:ascii="仿宋_GB2312" w:eastAsia="仿宋_GB2312" w:hAnsi="宋体" w:cs="宋体"/>
                <w:szCs w:val="21"/>
              </w:rPr>
            </w:pPr>
          </w:p>
        </w:tc>
        <w:tc>
          <w:tcPr>
            <w:tcW w:w="844" w:type="dxa"/>
            <w:vAlign w:val="center"/>
          </w:tcPr>
          <w:p w:rsidR="003077DD" w:rsidRPr="001A77FC" w:rsidRDefault="003077DD" w:rsidP="00EA43DA">
            <w:pPr>
              <w:jc w:val="center"/>
              <w:rPr>
                <w:rFonts w:ascii="仿宋_GB2312" w:eastAsia="仿宋_GB2312" w:hAnsi="宋体" w:cs="宋体"/>
                <w:szCs w:val="21"/>
              </w:rPr>
            </w:pPr>
          </w:p>
        </w:tc>
        <w:tc>
          <w:tcPr>
            <w:tcW w:w="806" w:type="dxa"/>
            <w:vAlign w:val="center"/>
          </w:tcPr>
          <w:p w:rsidR="003077DD" w:rsidRPr="001A77FC" w:rsidRDefault="00BC77F7" w:rsidP="00EA43DA">
            <w:pPr>
              <w:jc w:val="center"/>
              <w:rPr>
                <w:rFonts w:ascii="仿宋_GB2312" w:eastAsia="仿宋_GB2312" w:hint="eastAsia"/>
                <w:color w:val="000000"/>
                <w:szCs w:val="21"/>
                <w:shd w:val="clear" w:color="auto" w:fill="FFFFFF"/>
              </w:rPr>
            </w:pPr>
            <w:r w:rsidRPr="001A77FC">
              <w:rPr>
                <w:rFonts w:ascii="仿宋_GB2312" w:eastAsia="仿宋_GB2312" w:hint="eastAsia"/>
                <w:color w:val="000000"/>
                <w:szCs w:val="21"/>
                <w:shd w:val="clear" w:color="auto" w:fill="FFFFFF"/>
              </w:rPr>
              <w:t>√</w:t>
            </w:r>
          </w:p>
        </w:tc>
        <w:tc>
          <w:tcPr>
            <w:tcW w:w="1445" w:type="dxa"/>
            <w:vAlign w:val="center"/>
          </w:tcPr>
          <w:p w:rsidR="00BC77F7" w:rsidRPr="00BC77F7" w:rsidRDefault="00BC77F7" w:rsidP="00BC77F7">
            <w:pPr>
              <w:jc w:val="center"/>
              <w:rPr>
                <w:rFonts w:ascii="仿宋_GB2312" w:eastAsia="仿宋_GB2312" w:hAnsi="宋体" w:cs="宋体" w:hint="eastAsia"/>
                <w:szCs w:val="21"/>
              </w:rPr>
            </w:pPr>
            <w:r w:rsidRPr="00BC77F7">
              <w:rPr>
                <w:rFonts w:ascii="仿宋_GB2312" w:eastAsia="仿宋_GB2312" w:hAnsi="宋体" w:cs="宋体" w:hint="eastAsia"/>
                <w:szCs w:val="21"/>
              </w:rPr>
              <w:t>1.不再要求申请人提供</w:t>
            </w:r>
          </w:p>
          <w:p w:rsidR="00BC77F7" w:rsidRPr="00BC77F7" w:rsidRDefault="00BC77F7" w:rsidP="00BC77F7">
            <w:pPr>
              <w:jc w:val="center"/>
              <w:rPr>
                <w:rFonts w:ascii="仿宋_GB2312" w:eastAsia="仿宋_GB2312" w:hAnsi="宋体" w:cs="宋体" w:hint="eastAsia"/>
                <w:szCs w:val="21"/>
              </w:rPr>
            </w:pPr>
            <w:r w:rsidRPr="00BC77F7">
              <w:rPr>
                <w:rFonts w:ascii="仿宋_GB2312" w:eastAsia="仿宋_GB2312" w:hAnsi="宋体" w:cs="宋体" w:hint="eastAsia"/>
                <w:szCs w:val="21"/>
              </w:rPr>
              <w:t>营业执照、酒店星级证明</w:t>
            </w:r>
          </w:p>
          <w:p w:rsidR="003077DD" w:rsidRPr="001A77FC" w:rsidRDefault="00BC77F7" w:rsidP="00BC77F7">
            <w:pPr>
              <w:jc w:val="center"/>
              <w:rPr>
                <w:rFonts w:ascii="仿宋_GB2312" w:eastAsia="仿宋_GB2312" w:hAnsi="宋体" w:cs="宋体" w:hint="eastAsia"/>
                <w:szCs w:val="21"/>
              </w:rPr>
            </w:pPr>
            <w:r w:rsidRPr="00BC77F7">
              <w:rPr>
                <w:rFonts w:ascii="仿宋_GB2312" w:eastAsia="仿宋_GB2312" w:hAnsi="宋体" w:cs="宋体" w:hint="eastAsia"/>
                <w:szCs w:val="21"/>
              </w:rPr>
              <w:t>等材料。2. 将审批时限由20个工作日压减至15个工作日。</w:t>
            </w:r>
          </w:p>
        </w:tc>
        <w:tc>
          <w:tcPr>
            <w:tcW w:w="1568" w:type="dxa"/>
            <w:vAlign w:val="center"/>
          </w:tcPr>
          <w:p w:rsidR="003077DD" w:rsidRPr="001A77FC" w:rsidRDefault="00BC77F7" w:rsidP="00EA43DA">
            <w:pPr>
              <w:jc w:val="center"/>
              <w:rPr>
                <w:rFonts w:ascii="仿宋_GB2312" w:eastAsia="仿宋_GB2312" w:hAnsi="宋体" w:cs="宋体" w:hint="eastAsia"/>
                <w:szCs w:val="21"/>
              </w:rPr>
            </w:pPr>
            <w:r w:rsidRPr="00BC77F7">
              <w:rPr>
                <w:rFonts w:ascii="仿宋_GB2312" w:eastAsia="仿宋_GB2312" w:hAnsi="宋体" w:cs="宋体" w:hint="eastAsia"/>
                <w:szCs w:val="21"/>
              </w:rPr>
              <w:t>1.开展“双随机、一公开”监管,发现违法违规行为要依法查处并公开结果。 2. 通过实地检查、广播电视监测系统监测等方式,对广播电视视频点播单位业务开展情况及播出</w:t>
            </w:r>
            <w:r w:rsidRPr="00BC77F7">
              <w:rPr>
                <w:rFonts w:ascii="仿宋_GB2312" w:eastAsia="仿宋_GB2312" w:hAnsi="宋体" w:cs="宋体" w:hint="eastAsia"/>
                <w:szCs w:val="21"/>
              </w:rPr>
              <w:lastRenderedPageBreak/>
              <w:t>内容进行监测监看。3.依法及时处理投诉举报,对投诉举报等渠道反映问题多的单位实施重点监管。</w:t>
            </w:r>
          </w:p>
        </w:tc>
        <w:tc>
          <w:tcPr>
            <w:tcW w:w="1056" w:type="dxa"/>
            <w:vAlign w:val="center"/>
          </w:tcPr>
          <w:p w:rsidR="003077DD" w:rsidRPr="001A77FC" w:rsidRDefault="00BC77F7" w:rsidP="00BC77F7">
            <w:pPr>
              <w:jc w:val="center"/>
              <w:rPr>
                <w:rFonts w:ascii="仿宋_GB2312" w:eastAsia="仿宋_GB2312" w:hAnsi="宋体" w:cs="宋体"/>
                <w:szCs w:val="21"/>
              </w:rPr>
            </w:pPr>
            <w:r w:rsidRPr="00BC77F7">
              <w:rPr>
                <w:rFonts w:ascii="仿宋_GB2312" w:eastAsia="仿宋_GB2312" w:hAnsi="宋体" w:cs="宋体" w:hint="eastAsia"/>
                <w:szCs w:val="21"/>
              </w:rPr>
              <w:lastRenderedPageBreak/>
              <w:t>上饶市（饶府字〔2014〕38</w:t>
            </w:r>
            <w:r>
              <w:rPr>
                <w:rFonts w:ascii="仿宋_GB2312" w:eastAsia="仿宋_GB2312" w:hAnsi="宋体" w:cs="宋体" w:hint="eastAsia"/>
                <w:szCs w:val="21"/>
              </w:rPr>
              <w:t>号）</w:t>
            </w:r>
            <w:r w:rsidRPr="00BC77F7">
              <w:rPr>
                <w:rFonts w:ascii="仿宋_GB2312" w:eastAsia="仿宋_GB2312" w:hAnsi="宋体" w:cs="宋体" w:hint="eastAsia"/>
                <w:szCs w:val="21"/>
              </w:rPr>
              <w:t>下放至县。</w:t>
            </w:r>
          </w:p>
        </w:tc>
      </w:tr>
      <w:tr w:rsidR="003E273B" w:rsidTr="004B417B">
        <w:trPr>
          <w:trHeight w:val="478"/>
        </w:trPr>
        <w:tc>
          <w:tcPr>
            <w:tcW w:w="586" w:type="dxa"/>
            <w:vAlign w:val="center"/>
          </w:tcPr>
          <w:p w:rsidR="003E273B" w:rsidRDefault="003E273B" w:rsidP="00EA43DA">
            <w:pPr>
              <w:jc w:val="center"/>
              <w:rPr>
                <w:rFonts w:ascii="仿宋_GB2312" w:eastAsia="仿宋_GB2312" w:hAnsi="宋体" w:hint="eastAsia"/>
                <w:szCs w:val="21"/>
              </w:rPr>
            </w:pPr>
            <w:r>
              <w:rPr>
                <w:rFonts w:ascii="仿宋_GB2312" w:eastAsia="仿宋_GB2312" w:hAnsi="宋体" w:hint="eastAsia"/>
                <w:szCs w:val="21"/>
              </w:rPr>
              <w:lastRenderedPageBreak/>
              <w:t>20</w:t>
            </w:r>
          </w:p>
        </w:tc>
        <w:tc>
          <w:tcPr>
            <w:tcW w:w="844" w:type="dxa"/>
            <w:vAlign w:val="center"/>
          </w:tcPr>
          <w:p w:rsidR="003E273B" w:rsidRPr="001A77FC" w:rsidRDefault="003E273B" w:rsidP="004369B9">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3E273B" w:rsidRPr="001A77FC" w:rsidRDefault="003E273B" w:rsidP="00EA43DA">
            <w:pPr>
              <w:jc w:val="center"/>
              <w:rPr>
                <w:rFonts w:ascii="仿宋_GB2312" w:eastAsia="仿宋_GB2312" w:hAnsi="宋体" w:hint="eastAsia"/>
                <w:szCs w:val="21"/>
              </w:rPr>
            </w:pPr>
            <w:r w:rsidRPr="003E273B">
              <w:rPr>
                <w:rFonts w:ascii="仿宋_GB2312" w:eastAsia="仿宋_GB2312" w:hAnsi="宋体" w:hint="eastAsia"/>
                <w:szCs w:val="21"/>
              </w:rPr>
              <w:t>卫星电视广播地面接收设施安装服务许可</w:t>
            </w:r>
          </w:p>
        </w:tc>
        <w:tc>
          <w:tcPr>
            <w:tcW w:w="923" w:type="dxa"/>
            <w:vAlign w:val="center"/>
          </w:tcPr>
          <w:p w:rsidR="003E273B" w:rsidRPr="001A77FC" w:rsidRDefault="003E273B" w:rsidP="00EA43DA">
            <w:pPr>
              <w:jc w:val="center"/>
              <w:rPr>
                <w:rFonts w:ascii="仿宋_GB2312" w:eastAsia="仿宋_GB2312" w:hAnsi="宋体" w:hint="eastAsia"/>
                <w:szCs w:val="21"/>
              </w:rPr>
            </w:pPr>
            <w:r w:rsidRPr="003E273B">
              <w:rPr>
                <w:rFonts w:ascii="仿宋_GB2312" w:eastAsia="仿宋_GB2312" w:hAnsi="宋体" w:hint="eastAsia"/>
                <w:szCs w:val="21"/>
              </w:rPr>
              <w:t>设置接收境内节目的卫星地面接收设施审批</w:t>
            </w:r>
          </w:p>
        </w:tc>
        <w:tc>
          <w:tcPr>
            <w:tcW w:w="923" w:type="dxa"/>
            <w:vAlign w:val="center"/>
          </w:tcPr>
          <w:p w:rsidR="003E273B" w:rsidRPr="001A77FC" w:rsidRDefault="003E273B" w:rsidP="00EA43DA">
            <w:pPr>
              <w:jc w:val="center"/>
              <w:rPr>
                <w:rFonts w:ascii="仿宋_GB2312" w:eastAsia="仿宋_GB2312" w:hAnsi="宋体" w:hint="eastAsia"/>
                <w:szCs w:val="21"/>
              </w:rPr>
            </w:pPr>
            <w:r w:rsidRPr="003E273B">
              <w:rPr>
                <w:rFonts w:ascii="仿宋_GB2312" w:eastAsia="仿宋_GB2312" w:hAnsi="宋体" w:hint="eastAsia"/>
                <w:szCs w:val="21"/>
              </w:rPr>
              <w:t>卫星电视广播地面接收设施安装服务许可证</w:t>
            </w:r>
          </w:p>
        </w:tc>
        <w:tc>
          <w:tcPr>
            <w:tcW w:w="1402" w:type="dxa"/>
            <w:vAlign w:val="center"/>
          </w:tcPr>
          <w:p w:rsidR="003E273B" w:rsidRPr="001A77FC" w:rsidRDefault="003E273B" w:rsidP="00EA43DA">
            <w:pPr>
              <w:jc w:val="center"/>
              <w:rPr>
                <w:rFonts w:ascii="仿宋_GB2312" w:eastAsia="仿宋_GB2312" w:hAnsi="宋体" w:hint="eastAsia"/>
                <w:szCs w:val="21"/>
              </w:rPr>
            </w:pPr>
            <w:r w:rsidRPr="003E273B">
              <w:rPr>
                <w:rFonts w:ascii="仿宋_GB2312" w:eastAsia="仿宋_GB2312" w:hAnsi="宋体" w:hint="eastAsia"/>
                <w:szCs w:val="21"/>
              </w:rPr>
              <w:t>《卫星电视广播地面接收设施管理规定》《江西省人民政府关于取消和下放一批行政审批项目的决定》（赣府发〔2014〕12号</w:t>
            </w:r>
          </w:p>
        </w:tc>
        <w:tc>
          <w:tcPr>
            <w:tcW w:w="847" w:type="dxa"/>
            <w:vAlign w:val="center"/>
          </w:tcPr>
          <w:p w:rsidR="003E273B" w:rsidRPr="001A77FC" w:rsidRDefault="003E273B" w:rsidP="004369B9">
            <w:pPr>
              <w:jc w:val="center"/>
              <w:rPr>
                <w:rFonts w:ascii="仿宋_GB2312" w:eastAsia="仿宋_GB2312" w:hAnsi="宋体" w:hint="eastAsia"/>
                <w:szCs w:val="21"/>
              </w:rPr>
            </w:pPr>
            <w:r>
              <w:rPr>
                <w:rFonts w:ascii="仿宋_GB2312" w:eastAsia="仿宋_GB2312" w:hAnsi="宋体" w:hint="eastAsia"/>
                <w:szCs w:val="21"/>
              </w:rPr>
              <w:t>县</w:t>
            </w:r>
          </w:p>
        </w:tc>
        <w:tc>
          <w:tcPr>
            <w:tcW w:w="705" w:type="dxa"/>
            <w:vAlign w:val="center"/>
          </w:tcPr>
          <w:p w:rsidR="003E273B" w:rsidRPr="001A77FC" w:rsidRDefault="003E273B" w:rsidP="004369B9">
            <w:pPr>
              <w:jc w:val="center"/>
              <w:rPr>
                <w:rFonts w:ascii="仿宋_GB2312" w:eastAsia="仿宋_GB2312" w:hAnsi="宋体" w:cs="宋体"/>
                <w:szCs w:val="21"/>
              </w:rPr>
            </w:pPr>
          </w:p>
        </w:tc>
        <w:tc>
          <w:tcPr>
            <w:tcW w:w="705" w:type="dxa"/>
            <w:vAlign w:val="center"/>
          </w:tcPr>
          <w:p w:rsidR="003E273B" w:rsidRPr="001A77FC" w:rsidRDefault="003E273B" w:rsidP="004369B9">
            <w:pPr>
              <w:jc w:val="center"/>
              <w:rPr>
                <w:rFonts w:ascii="仿宋_GB2312" w:eastAsia="仿宋_GB2312" w:hAnsi="宋体" w:cs="宋体"/>
                <w:szCs w:val="21"/>
              </w:rPr>
            </w:pPr>
          </w:p>
        </w:tc>
        <w:tc>
          <w:tcPr>
            <w:tcW w:w="844" w:type="dxa"/>
            <w:vAlign w:val="center"/>
          </w:tcPr>
          <w:p w:rsidR="003E273B" w:rsidRPr="001A77FC" w:rsidRDefault="003E273B" w:rsidP="004369B9">
            <w:pPr>
              <w:jc w:val="center"/>
              <w:rPr>
                <w:rFonts w:ascii="仿宋_GB2312" w:eastAsia="仿宋_GB2312" w:hAnsi="宋体" w:cs="宋体"/>
                <w:szCs w:val="21"/>
              </w:rPr>
            </w:pPr>
          </w:p>
        </w:tc>
        <w:tc>
          <w:tcPr>
            <w:tcW w:w="806" w:type="dxa"/>
            <w:vAlign w:val="center"/>
          </w:tcPr>
          <w:p w:rsidR="003E273B" w:rsidRPr="001A77FC" w:rsidRDefault="003E273B" w:rsidP="004369B9">
            <w:pPr>
              <w:jc w:val="center"/>
              <w:rPr>
                <w:rFonts w:ascii="仿宋_GB2312" w:eastAsia="仿宋_GB2312" w:hint="eastAsia"/>
                <w:color w:val="000000"/>
                <w:szCs w:val="21"/>
                <w:shd w:val="clear" w:color="auto" w:fill="FFFFFF"/>
              </w:rPr>
            </w:pPr>
            <w:r w:rsidRPr="001A77FC">
              <w:rPr>
                <w:rFonts w:ascii="仿宋_GB2312" w:eastAsia="仿宋_GB2312" w:hint="eastAsia"/>
                <w:color w:val="000000"/>
                <w:szCs w:val="21"/>
                <w:shd w:val="clear" w:color="auto" w:fill="FFFFFF"/>
              </w:rPr>
              <w:t>√</w:t>
            </w:r>
          </w:p>
        </w:tc>
        <w:tc>
          <w:tcPr>
            <w:tcW w:w="1445" w:type="dxa"/>
            <w:vAlign w:val="center"/>
          </w:tcPr>
          <w:p w:rsidR="003E273B" w:rsidRPr="001A77FC" w:rsidRDefault="003E273B" w:rsidP="00EA43DA">
            <w:pPr>
              <w:jc w:val="center"/>
              <w:rPr>
                <w:rFonts w:ascii="仿宋_GB2312" w:eastAsia="仿宋_GB2312" w:hAnsi="宋体" w:cs="宋体" w:hint="eastAsia"/>
                <w:szCs w:val="21"/>
              </w:rPr>
            </w:pPr>
            <w:r w:rsidRPr="003E273B">
              <w:rPr>
                <w:rFonts w:ascii="仿宋_GB2312" w:eastAsia="仿宋_GB2312" w:hAnsi="宋体" w:cs="宋体" w:hint="eastAsia"/>
                <w:szCs w:val="21"/>
              </w:rPr>
              <w:t>1.加强政务信息共享共用,不再要求申请人提供营业执照、营业场所证明、主要出资单位证明、验资证明等材料。2.将许可证有效期限由1年延长至2年。</w:t>
            </w:r>
          </w:p>
        </w:tc>
        <w:tc>
          <w:tcPr>
            <w:tcW w:w="1568" w:type="dxa"/>
            <w:vAlign w:val="center"/>
          </w:tcPr>
          <w:p w:rsidR="003E273B" w:rsidRPr="001A77FC" w:rsidRDefault="003E273B" w:rsidP="00EA43DA">
            <w:pPr>
              <w:jc w:val="center"/>
              <w:rPr>
                <w:rFonts w:ascii="仿宋_GB2312" w:eastAsia="仿宋_GB2312" w:hAnsi="宋体" w:cs="宋体" w:hint="eastAsia"/>
                <w:szCs w:val="21"/>
              </w:rPr>
            </w:pPr>
            <w:r w:rsidRPr="003E273B">
              <w:rPr>
                <w:rFonts w:ascii="仿宋_GB2312" w:eastAsia="仿宋_GB2312" w:hAnsi="宋体" w:cs="宋体" w:hint="eastAsia"/>
                <w:szCs w:val="21"/>
              </w:rPr>
              <w:t>1.依法及时处理投诉举报。2.制定年度监管计划,采取实地暗访、专项检查等方式对卫星电视广播地面接收设施安装服务机构经营情况进行监管,发现违法违规 行为要依 法查处并公开结果。</w:t>
            </w:r>
          </w:p>
        </w:tc>
        <w:tc>
          <w:tcPr>
            <w:tcW w:w="1056" w:type="dxa"/>
            <w:vAlign w:val="center"/>
          </w:tcPr>
          <w:p w:rsidR="003E273B" w:rsidRPr="001A77FC" w:rsidRDefault="0033046C" w:rsidP="00EA43DA">
            <w:pPr>
              <w:jc w:val="center"/>
              <w:rPr>
                <w:rFonts w:ascii="仿宋_GB2312" w:eastAsia="仿宋_GB2312" w:hAnsi="宋体" w:cs="宋体"/>
                <w:szCs w:val="21"/>
              </w:rPr>
            </w:pPr>
            <w:r w:rsidRPr="00BC77F7">
              <w:rPr>
                <w:rFonts w:ascii="仿宋_GB2312" w:eastAsia="仿宋_GB2312" w:hAnsi="宋体" w:cs="宋体" w:hint="eastAsia"/>
                <w:szCs w:val="21"/>
              </w:rPr>
              <w:t>上饶市（饶府字〔2014〕38</w:t>
            </w:r>
            <w:r>
              <w:rPr>
                <w:rFonts w:ascii="仿宋_GB2312" w:eastAsia="仿宋_GB2312" w:hAnsi="宋体" w:cs="宋体" w:hint="eastAsia"/>
                <w:szCs w:val="21"/>
              </w:rPr>
              <w:t>号）</w:t>
            </w:r>
            <w:r w:rsidRPr="00BC77F7">
              <w:rPr>
                <w:rFonts w:ascii="仿宋_GB2312" w:eastAsia="仿宋_GB2312" w:hAnsi="宋体" w:cs="宋体" w:hint="eastAsia"/>
                <w:szCs w:val="21"/>
              </w:rPr>
              <w:t>下放至县。</w:t>
            </w:r>
          </w:p>
        </w:tc>
      </w:tr>
      <w:tr w:rsidR="003E273B" w:rsidTr="004B417B">
        <w:trPr>
          <w:trHeight w:val="478"/>
        </w:trPr>
        <w:tc>
          <w:tcPr>
            <w:tcW w:w="586" w:type="dxa"/>
            <w:vAlign w:val="center"/>
          </w:tcPr>
          <w:p w:rsidR="003E273B" w:rsidRDefault="003E273B" w:rsidP="00EA43DA">
            <w:pPr>
              <w:jc w:val="center"/>
              <w:rPr>
                <w:rFonts w:ascii="仿宋_GB2312" w:eastAsia="仿宋_GB2312" w:hAnsi="宋体" w:hint="eastAsia"/>
                <w:szCs w:val="21"/>
              </w:rPr>
            </w:pPr>
            <w:r>
              <w:rPr>
                <w:rFonts w:ascii="仿宋_GB2312" w:eastAsia="仿宋_GB2312" w:hAnsi="宋体" w:hint="eastAsia"/>
                <w:szCs w:val="21"/>
              </w:rPr>
              <w:t>21</w:t>
            </w:r>
          </w:p>
        </w:tc>
        <w:tc>
          <w:tcPr>
            <w:tcW w:w="844" w:type="dxa"/>
            <w:vAlign w:val="center"/>
          </w:tcPr>
          <w:p w:rsidR="003E273B" w:rsidRPr="001A77FC" w:rsidRDefault="003E273B" w:rsidP="004369B9">
            <w:pPr>
              <w:jc w:val="center"/>
              <w:rPr>
                <w:rFonts w:ascii="仿宋_GB2312" w:eastAsia="仿宋_GB2312" w:hAnsi="宋体"/>
                <w:szCs w:val="21"/>
              </w:rPr>
            </w:pPr>
            <w:r w:rsidRPr="001A77FC">
              <w:rPr>
                <w:rFonts w:ascii="仿宋_GB2312" w:eastAsia="仿宋_GB2312" w:hAnsi="宋体" w:hint="eastAsia"/>
                <w:szCs w:val="21"/>
              </w:rPr>
              <w:t>市文广新旅局</w:t>
            </w:r>
          </w:p>
        </w:tc>
        <w:tc>
          <w:tcPr>
            <w:tcW w:w="1539" w:type="dxa"/>
            <w:vAlign w:val="center"/>
          </w:tcPr>
          <w:p w:rsidR="003E273B" w:rsidRPr="001A77FC" w:rsidRDefault="009075FB" w:rsidP="00EA43DA">
            <w:pPr>
              <w:jc w:val="center"/>
              <w:rPr>
                <w:rFonts w:ascii="仿宋_GB2312" w:eastAsia="仿宋_GB2312" w:hAnsi="宋体" w:hint="eastAsia"/>
                <w:szCs w:val="21"/>
              </w:rPr>
            </w:pPr>
            <w:r w:rsidRPr="009075FB">
              <w:rPr>
                <w:rFonts w:ascii="仿宋_GB2312" w:eastAsia="仿宋_GB2312" w:hAnsi="宋体" w:hint="eastAsia"/>
                <w:szCs w:val="21"/>
              </w:rPr>
              <w:t>经营广播电视节目传送业务审批</w:t>
            </w:r>
          </w:p>
        </w:tc>
        <w:tc>
          <w:tcPr>
            <w:tcW w:w="923" w:type="dxa"/>
            <w:vAlign w:val="center"/>
          </w:tcPr>
          <w:p w:rsidR="003E273B" w:rsidRPr="001A77FC" w:rsidRDefault="009075FB" w:rsidP="00EA43DA">
            <w:pPr>
              <w:jc w:val="center"/>
              <w:rPr>
                <w:rFonts w:ascii="仿宋_GB2312" w:eastAsia="仿宋_GB2312" w:hAnsi="宋体" w:hint="eastAsia"/>
                <w:szCs w:val="21"/>
              </w:rPr>
            </w:pPr>
            <w:r w:rsidRPr="009075FB">
              <w:rPr>
                <w:rFonts w:ascii="仿宋_GB2312" w:eastAsia="仿宋_GB2312" w:hAnsi="宋体" w:hint="eastAsia"/>
                <w:szCs w:val="21"/>
              </w:rPr>
              <w:t>设区市行政区域内从</w:t>
            </w:r>
            <w:r w:rsidRPr="009075FB">
              <w:rPr>
                <w:rFonts w:ascii="仿宋_GB2312" w:eastAsia="仿宋_GB2312" w:hAnsi="宋体" w:hint="eastAsia"/>
                <w:szCs w:val="21"/>
              </w:rPr>
              <w:lastRenderedPageBreak/>
              <w:t>事广播电视节目传送有线、无线业务审批</w:t>
            </w:r>
          </w:p>
        </w:tc>
        <w:tc>
          <w:tcPr>
            <w:tcW w:w="923" w:type="dxa"/>
            <w:vAlign w:val="center"/>
          </w:tcPr>
          <w:p w:rsidR="003E273B" w:rsidRPr="001A77FC" w:rsidRDefault="009075FB" w:rsidP="00EA43DA">
            <w:pPr>
              <w:jc w:val="center"/>
              <w:rPr>
                <w:rFonts w:ascii="仿宋_GB2312" w:eastAsia="仿宋_GB2312" w:hAnsi="宋体" w:hint="eastAsia"/>
                <w:szCs w:val="21"/>
              </w:rPr>
            </w:pPr>
            <w:r w:rsidRPr="009075FB">
              <w:rPr>
                <w:rFonts w:ascii="仿宋_GB2312" w:eastAsia="仿宋_GB2312" w:hAnsi="宋体" w:hint="eastAsia"/>
                <w:szCs w:val="21"/>
              </w:rPr>
              <w:lastRenderedPageBreak/>
              <w:t>广播电视节目传送业</w:t>
            </w:r>
            <w:r w:rsidRPr="009075FB">
              <w:rPr>
                <w:rFonts w:ascii="仿宋_GB2312" w:eastAsia="仿宋_GB2312" w:hAnsi="宋体" w:hint="eastAsia"/>
                <w:szCs w:val="21"/>
              </w:rPr>
              <w:lastRenderedPageBreak/>
              <w:t>务经营许可证</w:t>
            </w:r>
          </w:p>
        </w:tc>
        <w:tc>
          <w:tcPr>
            <w:tcW w:w="1402" w:type="dxa"/>
            <w:vAlign w:val="center"/>
          </w:tcPr>
          <w:p w:rsidR="003E273B" w:rsidRPr="001A77FC" w:rsidRDefault="009075FB" w:rsidP="00EA43DA">
            <w:pPr>
              <w:jc w:val="center"/>
              <w:rPr>
                <w:rFonts w:ascii="仿宋_GB2312" w:eastAsia="仿宋_GB2312" w:hAnsi="宋体" w:hint="eastAsia"/>
                <w:szCs w:val="21"/>
              </w:rPr>
            </w:pPr>
            <w:r w:rsidRPr="009075FB">
              <w:rPr>
                <w:rFonts w:ascii="仿宋_GB2312" w:eastAsia="仿宋_GB2312" w:hAnsi="宋体" w:hint="eastAsia"/>
                <w:szCs w:val="21"/>
              </w:rPr>
              <w:lastRenderedPageBreak/>
              <w:t>《国务院对确需保留的行政审批项</w:t>
            </w:r>
            <w:r w:rsidRPr="009075FB">
              <w:rPr>
                <w:rFonts w:ascii="仿宋_GB2312" w:eastAsia="仿宋_GB2312" w:hAnsi="宋体" w:hint="eastAsia"/>
                <w:szCs w:val="21"/>
              </w:rPr>
              <w:lastRenderedPageBreak/>
              <w:t>目设定行政许可的决定》《江西省人民政府关于衔接国务院第六批取消和调整行政审批项目的通知》（赣府字〔2013〕6号</w:t>
            </w:r>
          </w:p>
        </w:tc>
        <w:tc>
          <w:tcPr>
            <w:tcW w:w="847" w:type="dxa"/>
            <w:vAlign w:val="center"/>
          </w:tcPr>
          <w:p w:rsidR="003E273B" w:rsidRPr="001A77FC" w:rsidRDefault="009075FB" w:rsidP="00EA43DA">
            <w:pPr>
              <w:jc w:val="center"/>
              <w:rPr>
                <w:rFonts w:ascii="仿宋_GB2312" w:eastAsia="仿宋_GB2312" w:hAnsi="宋体" w:hint="eastAsia"/>
                <w:szCs w:val="21"/>
              </w:rPr>
            </w:pPr>
            <w:r>
              <w:rPr>
                <w:rFonts w:ascii="仿宋_GB2312" w:eastAsia="仿宋_GB2312" w:hAnsi="宋体" w:hint="eastAsia"/>
                <w:szCs w:val="21"/>
              </w:rPr>
              <w:lastRenderedPageBreak/>
              <w:t>市</w:t>
            </w:r>
          </w:p>
        </w:tc>
        <w:tc>
          <w:tcPr>
            <w:tcW w:w="705" w:type="dxa"/>
            <w:vAlign w:val="center"/>
          </w:tcPr>
          <w:p w:rsidR="003E273B" w:rsidRPr="001A77FC" w:rsidRDefault="003E273B" w:rsidP="00EA43DA">
            <w:pPr>
              <w:jc w:val="center"/>
              <w:rPr>
                <w:rFonts w:ascii="仿宋_GB2312" w:eastAsia="仿宋_GB2312" w:hAnsi="宋体" w:cs="宋体"/>
                <w:szCs w:val="21"/>
              </w:rPr>
            </w:pPr>
          </w:p>
        </w:tc>
        <w:tc>
          <w:tcPr>
            <w:tcW w:w="705" w:type="dxa"/>
            <w:vAlign w:val="center"/>
          </w:tcPr>
          <w:p w:rsidR="003E273B" w:rsidRPr="001A77FC" w:rsidRDefault="003E273B" w:rsidP="00EA43DA">
            <w:pPr>
              <w:jc w:val="center"/>
              <w:rPr>
                <w:rFonts w:ascii="仿宋_GB2312" w:eastAsia="仿宋_GB2312" w:hAnsi="宋体" w:cs="宋体"/>
                <w:szCs w:val="21"/>
              </w:rPr>
            </w:pPr>
          </w:p>
        </w:tc>
        <w:tc>
          <w:tcPr>
            <w:tcW w:w="844" w:type="dxa"/>
            <w:vAlign w:val="center"/>
          </w:tcPr>
          <w:p w:rsidR="003E273B" w:rsidRPr="001A77FC" w:rsidRDefault="003E273B" w:rsidP="00EA43DA">
            <w:pPr>
              <w:jc w:val="center"/>
              <w:rPr>
                <w:rFonts w:ascii="仿宋_GB2312" w:eastAsia="仿宋_GB2312" w:hAnsi="宋体" w:cs="宋体"/>
                <w:szCs w:val="21"/>
              </w:rPr>
            </w:pPr>
          </w:p>
        </w:tc>
        <w:tc>
          <w:tcPr>
            <w:tcW w:w="806" w:type="dxa"/>
            <w:vAlign w:val="center"/>
          </w:tcPr>
          <w:p w:rsidR="003E273B" w:rsidRPr="001A77FC" w:rsidRDefault="009075FB" w:rsidP="00EA43DA">
            <w:pPr>
              <w:jc w:val="center"/>
              <w:rPr>
                <w:rFonts w:ascii="仿宋_GB2312" w:eastAsia="仿宋_GB2312" w:hint="eastAsia"/>
                <w:color w:val="000000"/>
                <w:szCs w:val="21"/>
                <w:shd w:val="clear" w:color="auto" w:fill="FFFFFF"/>
              </w:rPr>
            </w:pPr>
            <w:r w:rsidRPr="001A77FC">
              <w:rPr>
                <w:rFonts w:ascii="仿宋_GB2312" w:eastAsia="仿宋_GB2312" w:hint="eastAsia"/>
                <w:color w:val="000000"/>
                <w:szCs w:val="21"/>
                <w:shd w:val="clear" w:color="auto" w:fill="FFFFFF"/>
              </w:rPr>
              <w:t>√</w:t>
            </w:r>
          </w:p>
        </w:tc>
        <w:tc>
          <w:tcPr>
            <w:tcW w:w="1445" w:type="dxa"/>
            <w:vAlign w:val="center"/>
          </w:tcPr>
          <w:p w:rsidR="003E273B" w:rsidRPr="001A77FC" w:rsidRDefault="009075FB" w:rsidP="00EA43DA">
            <w:pPr>
              <w:jc w:val="center"/>
              <w:rPr>
                <w:rFonts w:ascii="仿宋_GB2312" w:eastAsia="仿宋_GB2312" w:hAnsi="宋体" w:cs="宋体" w:hint="eastAsia"/>
                <w:szCs w:val="21"/>
              </w:rPr>
            </w:pPr>
            <w:r w:rsidRPr="009075FB">
              <w:rPr>
                <w:rFonts w:ascii="仿宋_GB2312" w:eastAsia="仿宋_GB2312" w:hAnsi="宋体" w:cs="宋体" w:hint="eastAsia"/>
                <w:szCs w:val="21"/>
              </w:rPr>
              <w:t>1.对有线传送业务,不再要求申请人</w:t>
            </w:r>
            <w:r w:rsidRPr="009075FB">
              <w:rPr>
                <w:rFonts w:ascii="仿宋_GB2312" w:eastAsia="仿宋_GB2312" w:hAnsi="宋体" w:cs="宋体" w:hint="eastAsia"/>
                <w:szCs w:val="21"/>
              </w:rPr>
              <w:lastRenderedPageBreak/>
              <w:t>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 20个工作日压减至5个工作日。</w:t>
            </w:r>
          </w:p>
        </w:tc>
        <w:tc>
          <w:tcPr>
            <w:tcW w:w="1568" w:type="dxa"/>
            <w:vAlign w:val="center"/>
          </w:tcPr>
          <w:p w:rsidR="003E273B" w:rsidRPr="001A77FC" w:rsidRDefault="009075FB" w:rsidP="00EA43DA">
            <w:pPr>
              <w:jc w:val="center"/>
              <w:rPr>
                <w:rFonts w:ascii="仿宋_GB2312" w:eastAsia="仿宋_GB2312" w:hAnsi="宋体" w:cs="宋体" w:hint="eastAsia"/>
                <w:szCs w:val="21"/>
              </w:rPr>
            </w:pPr>
            <w:r w:rsidRPr="009075FB">
              <w:rPr>
                <w:rFonts w:ascii="仿宋_GB2312" w:eastAsia="仿宋_GB2312" w:hAnsi="宋体" w:cs="宋体" w:hint="eastAsia"/>
                <w:szCs w:val="21"/>
              </w:rPr>
              <w:lastRenderedPageBreak/>
              <w:t>1.通过监看节目内容、受理群众举报等方</w:t>
            </w:r>
            <w:r w:rsidRPr="009075FB">
              <w:rPr>
                <w:rFonts w:ascii="仿宋_GB2312" w:eastAsia="仿宋_GB2312" w:hAnsi="宋体" w:cs="宋体" w:hint="eastAsia"/>
                <w:szCs w:val="21"/>
              </w:rPr>
              <w:lastRenderedPageBreak/>
              <w:t>式对广播电视节目传送业务进行监管,发现违法违规行为要依法查处并公开结果。2.加强信用监管,依法向社会公布广播电视节目传送单位信用状况,依法依规对失信主体开展失信惩戒。</w:t>
            </w:r>
          </w:p>
        </w:tc>
        <w:tc>
          <w:tcPr>
            <w:tcW w:w="1056" w:type="dxa"/>
            <w:vAlign w:val="center"/>
          </w:tcPr>
          <w:p w:rsidR="003E273B" w:rsidRPr="001A77FC" w:rsidRDefault="003E273B" w:rsidP="00EA43DA">
            <w:pPr>
              <w:jc w:val="center"/>
              <w:rPr>
                <w:rFonts w:ascii="仿宋_GB2312" w:eastAsia="仿宋_GB2312" w:hAnsi="宋体" w:cs="宋体"/>
                <w:szCs w:val="21"/>
              </w:rPr>
            </w:pPr>
          </w:p>
        </w:tc>
      </w:tr>
    </w:tbl>
    <w:p w:rsidR="00E00737" w:rsidRDefault="00E00737" w:rsidP="00BA2984">
      <w:pPr>
        <w:jc w:val="center"/>
        <w:rPr>
          <w:rFonts w:ascii="宋体" w:eastAsia="宋体" w:hAnsi="宋体" w:cs="宋体"/>
          <w:sz w:val="28"/>
          <w:szCs w:val="28"/>
        </w:rPr>
      </w:pPr>
    </w:p>
    <w:sectPr w:rsidR="00E00737" w:rsidSect="00E0073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36" w:rsidRDefault="007F0036" w:rsidP="00A865B2">
      <w:r>
        <w:separator/>
      </w:r>
    </w:p>
  </w:endnote>
  <w:endnote w:type="continuationSeparator" w:id="0">
    <w:p w:rsidR="007F0036" w:rsidRDefault="007F0036" w:rsidP="00A86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36" w:rsidRDefault="007F0036" w:rsidP="00A865B2">
      <w:r>
        <w:separator/>
      </w:r>
    </w:p>
  </w:footnote>
  <w:footnote w:type="continuationSeparator" w:id="0">
    <w:p w:rsidR="007F0036" w:rsidRDefault="007F0036" w:rsidP="00A86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6DC0C4A"/>
    <w:rsid w:val="00013B78"/>
    <w:rsid w:val="000166B7"/>
    <w:rsid w:val="000C0FB2"/>
    <w:rsid w:val="000C78F0"/>
    <w:rsid w:val="00176E3F"/>
    <w:rsid w:val="00196EAE"/>
    <w:rsid w:val="001A61A6"/>
    <w:rsid w:val="001A77FC"/>
    <w:rsid w:val="001F0408"/>
    <w:rsid w:val="0021679E"/>
    <w:rsid w:val="00277E24"/>
    <w:rsid w:val="002F7091"/>
    <w:rsid w:val="003015D0"/>
    <w:rsid w:val="003050B3"/>
    <w:rsid w:val="003077DD"/>
    <w:rsid w:val="00313952"/>
    <w:rsid w:val="0033046C"/>
    <w:rsid w:val="00334E9A"/>
    <w:rsid w:val="00357968"/>
    <w:rsid w:val="003C294C"/>
    <w:rsid w:val="003D76AF"/>
    <w:rsid w:val="003E1C7B"/>
    <w:rsid w:val="003E273B"/>
    <w:rsid w:val="004044B9"/>
    <w:rsid w:val="00407335"/>
    <w:rsid w:val="00424F6A"/>
    <w:rsid w:val="004666F6"/>
    <w:rsid w:val="00474B10"/>
    <w:rsid w:val="004B417B"/>
    <w:rsid w:val="004D0CC0"/>
    <w:rsid w:val="004E5380"/>
    <w:rsid w:val="00521FBB"/>
    <w:rsid w:val="00555DF2"/>
    <w:rsid w:val="00560D27"/>
    <w:rsid w:val="005645DE"/>
    <w:rsid w:val="005A3F89"/>
    <w:rsid w:val="005B0C24"/>
    <w:rsid w:val="005B1E50"/>
    <w:rsid w:val="00610C43"/>
    <w:rsid w:val="00614781"/>
    <w:rsid w:val="00632F4B"/>
    <w:rsid w:val="00682207"/>
    <w:rsid w:val="006A14A4"/>
    <w:rsid w:val="006A7EA2"/>
    <w:rsid w:val="006B46A4"/>
    <w:rsid w:val="006E733A"/>
    <w:rsid w:val="006E7D38"/>
    <w:rsid w:val="006F4E88"/>
    <w:rsid w:val="00706E1C"/>
    <w:rsid w:val="00774033"/>
    <w:rsid w:val="007B3EEF"/>
    <w:rsid w:val="007C0BDA"/>
    <w:rsid w:val="007D4A50"/>
    <w:rsid w:val="007F0036"/>
    <w:rsid w:val="00831F52"/>
    <w:rsid w:val="008C21B2"/>
    <w:rsid w:val="0090104A"/>
    <w:rsid w:val="009075FB"/>
    <w:rsid w:val="00930DE5"/>
    <w:rsid w:val="009331AD"/>
    <w:rsid w:val="00937DA0"/>
    <w:rsid w:val="00A175FD"/>
    <w:rsid w:val="00A344C7"/>
    <w:rsid w:val="00A50B9D"/>
    <w:rsid w:val="00A865B2"/>
    <w:rsid w:val="00AD2F44"/>
    <w:rsid w:val="00AD4C88"/>
    <w:rsid w:val="00AF1141"/>
    <w:rsid w:val="00B27C64"/>
    <w:rsid w:val="00B9453F"/>
    <w:rsid w:val="00BA2984"/>
    <w:rsid w:val="00BC77F7"/>
    <w:rsid w:val="00BD32B3"/>
    <w:rsid w:val="00BE001D"/>
    <w:rsid w:val="00C43AC5"/>
    <w:rsid w:val="00C65E8C"/>
    <w:rsid w:val="00CB2F2F"/>
    <w:rsid w:val="00CF6A4C"/>
    <w:rsid w:val="00D009C4"/>
    <w:rsid w:val="00D17115"/>
    <w:rsid w:val="00D35AFD"/>
    <w:rsid w:val="00D8300E"/>
    <w:rsid w:val="00DC768A"/>
    <w:rsid w:val="00DE08CD"/>
    <w:rsid w:val="00E00737"/>
    <w:rsid w:val="00E04883"/>
    <w:rsid w:val="00E17FD0"/>
    <w:rsid w:val="00E25AD3"/>
    <w:rsid w:val="00E53DC7"/>
    <w:rsid w:val="00E71863"/>
    <w:rsid w:val="00E7722B"/>
    <w:rsid w:val="00EA43DA"/>
    <w:rsid w:val="00EE01D4"/>
    <w:rsid w:val="00EE626B"/>
    <w:rsid w:val="00F0556F"/>
    <w:rsid w:val="00F05BF3"/>
    <w:rsid w:val="00F10217"/>
    <w:rsid w:val="00F31615"/>
    <w:rsid w:val="00F45064"/>
    <w:rsid w:val="00F5241A"/>
    <w:rsid w:val="00F65F5A"/>
    <w:rsid w:val="00F81166"/>
    <w:rsid w:val="00FE15A9"/>
    <w:rsid w:val="26DC0C4A"/>
    <w:rsid w:val="3DFD7C56"/>
    <w:rsid w:val="51E56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73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007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86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65B2"/>
    <w:rPr>
      <w:rFonts w:asciiTheme="minorHAnsi" w:eastAsiaTheme="minorEastAsia" w:hAnsiTheme="minorHAnsi" w:cstheme="minorBidi"/>
      <w:kern w:val="2"/>
      <w:sz w:val="18"/>
      <w:szCs w:val="18"/>
    </w:rPr>
  </w:style>
  <w:style w:type="paragraph" w:styleId="a5">
    <w:name w:val="footer"/>
    <w:basedOn w:val="a"/>
    <w:link w:val="Char0"/>
    <w:rsid w:val="00A865B2"/>
    <w:pPr>
      <w:tabs>
        <w:tab w:val="center" w:pos="4153"/>
        <w:tab w:val="right" w:pos="8306"/>
      </w:tabs>
      <w:snapToGrid w:val="0"/>
      <w:jc w:val="left"/>
    </w:pPr>
    <w:rPr>
      <w:sz w:val="18"/>
      <w:szCs w:val="18"/>
    </w:rPr>
  </w:style>
  <w:style w:type="character" w:customStyle="1" w:styleId="Char0">
    <w:name w:val="页脚 Char"/>
    <w:basedOn w:val="a0"/>
    <w:link w:val="a5"/>
    <w:rsid w:val="00A865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张谦</dc:creator>
  <cp:lastModifiedBy>Administrator</cp:lastModifiedBy>
  <cp:revision>106</cp:revision>
  <dcterms:created xsi:type="dcterms:W3CDTF">2021-08-27T01:23:00Z</dcterms:created>
  <dcterms:modified xsi:type="dcterms:W3CDTF">2021-09-10T03:12:00Z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839E6BA939F14665B018147D502713BA</vt:lpwstr>
  </property>
</Properties>
</file>