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000" w:type="pct"/>
        <w:tblInd w:w="0" w:type="dxa"/>
        <w:tblLayout w:type="autofit"/>
        <w:tblCellMar>
          <w:top w:w="0" w:type="dxa"/>
          <w:left w:w="0" w:type="dxa"/>
          <w:bottom w:w="0" w:type="dxa"/>
          <w:right w:w="0" w:type="dxa"/>
        </w:tblCellMar>
      </w:tblPr>
      <w:tblGrid>
        <w:gridCol w:w="8306"/>
      </w:tblGrid>
      <w:tr>
        <w:tblPrEx>
          <w:tblCellMar>
            <w:top w:w="0" w:type="dxa"/>
            <w:left w:w="0" w:type="dxa"/>
            <w:bottom w:w="0" w:type="dxa"/>
            <w:right w:w="0" w:type="dxa"/>
          </w:tblCellMar>
        </w:tblPrEx>
        <w:trPr>
          <w:trHeight w:val="360" w:hRule="atLeast"/>
        </w:trPr>
        <w:tc>
          <w:tcPr>
            <w:tcW w:w="5000" w:type="pct"/>
            <w:shd w:val="clear" w:color="auto" w:fill="auto"/>
            <w:vAlign w:val="center"/>
          </w:tcPr>
          <w:p>
            <w:pPr>
              <w:pStyle w:val="2"/>
              <w:widowControl/>
              <w:shd w:val="clear" w:color="auto" w:fill="FFFFFF"/>
              <w:spacing w:beforeAutospacing="0" w:afterAutospacing="0"/>
              <w:jc w:val="center"/>
              <w:rPr>
                <w:rFonts w:hint="default" w:ascii="方正小标宋简体" w:hAnsi="微软雅黑" w:eastAsia="方正小标宋简体" w:cs="微软雅黑"/>
                <w:b w:val="0"/>
                <w:color w:val="2979C3"/>
                <w:sz w:val="52"/>
                <w:szCs w:val="52"/>
              </w:rPr>
            </w:pPr>
            <w:r>
              <w:rPr>
                <w:rFonts w:ascii="方正小标宋简体" w:hAnsi="微软雅黑" w:eastAsia="方正小标宋简体" w:cs="微软雅黑"/>
                <w:b w:val="0"/>
                <w:sz w:val="52"/>
                <w:szCs w:val="52"/>
                <w:shd w:val="clear" w:color="auto" w:fill="FFFFFF"/>
              </w:rPr>
              <w:t>20</w:t>
            </w:r>
            <w:r>
              <w:rPr>
                <w:rFonts w:hint="eastAsia" w:ascii="方正小标宋简体" w:hAnsi="微软雅黑" w:eastAsia="方正小标宋简体" w:cs="微软雅黑"/>
                <w:b w:val="0"/>
                <w:sz w:val="52"/>
                <w:szCs w:val="52"/>
                <w:shd w:val="clear" w:color="auto" w:fill="FFFFFF"/>
                <w:lang w:val="en-US" w:eastAsia="zh-CN"/>
              </w:rPr>
              <w:t>21</w:t>
            </w:r>
            <w:r>
              <w:rPr>
                <w:rFonts w:ascii="方正小标宋简体" w:hAnsi="微软雅黑" w:eastAsia="方正小标宋简体" w:cs="微软雅黑"/>
                <w:b w:val="0"/>
                <w:sz w:val="52"/>
                <w:szCs w:val="52"/>
                <w:shd w:val="clear" w:color="auto" w:fill="FFFFFF"/>
              </w:rPr>
              <w:t>年上饶市司法局</w:t>
            </w:r>
            <w:r>
              <w:rPr>
                <w:rFonts w:hint="eastAsia" w:ascii="方正小标宋简体" w:hAnsi="微软雅黑" w:eastAsia="方正小标宋简体" w:cs="微软雅黑"/>
                <w:b w:val="0"/>
                <w:sz w:val="52"/>
                <w:szCs w:val="52"/>
                <w:shd w:val="clear" w:color="auto" w:fill="FFFFFF"/>
                <w:lang w:eastAsia="zh-CN"/>
              </w:rPr>
              <w:t>法律援助</w:t>
            </w:r>
            <w:r>
              <w:rPr>
                <w:rFonts w:ascii="方正小标宋简体" w:hAnsi="微软雅黑" w:eastAsia="方正小标宋简体" w:cs="微软雅黑"/>
                <w:b w:val="0"/>
                <w:sz w:val="52"/>
                <w:szCs w:val="52"/>
                <w:shd w:val="clear" w:color="auto" w:fill="FFFFFF"/>
              </w:rPr>
              <w:t>经费绩效自评报告</w:t>
            </w:r>
          </w:p>
          <w:p/>
        </w:tc>
      </w:tr>
    </w:tbl>
    <w:p>
      <w:pPr>
        <w:adjustRightInd w:val="0"/>
        <w:snapToGrid w:val="0"/>
        <w:spacing w:line="560" w:lineRule="exact"/>
        <w:ind w:firstLine="643" w:firstLineChars="200"/>
        <w:rPr>
          <w:rFonts w:hint="eastAsia" w:ascii="黑体" w:hAnsi="黑体" w:eastAsia="黑体" w:cs="黑体"/>
          <w:b/>
          <w:bCs/>
          <w:sz w:val="32"/>
          <w:szCs w:val="32"/>
        </w:rPr>
      </w:pP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为加强财政资金支出管理，优化财政支出结构，根据《</w:t>
      </w:r>
      <w:r>
        <w:rPr>
          <w:rFonts w:hint="eastAsia" w:ascii="宋体" w:hAnsi="宋体" w:eastAsia="宋体" w:cs="宋体"/>
          <w:sz w:val="32"/>
          <w:szCs w:val="32"/>
          <w:lang w:eastAsia="zh-CN"/>
        </w:rPr>
        <w:t>上饶市财政局</w:t>
      </w:r>
      <w:r>
        <w:rPr>
          <w:rFonts w:hint="eastAsia" w:ascii="宋体" w:hAnsi="宋体" w:eastAsia="宋体" w:cs="宋体"/>
          <w:sz w:val="32"/>
          <w:szCs w:val="32"/>
        </w:rPr>
        <w:t>关于</w:t>
      </w:r>
      <w:r>
        <w:rPr>
          <w:rFonts w:hint="eastAsia" w:ascii="宋体" w:hAnsi="宋体" w:eastAsia="宋体" w:cs="宋体"/>
          <w:sz w:val="32"/>
          <w:szCs w:val="32"/>
          <w:lang w:eastAsia="zh-CN"/>
        </w:rPr>
        <w:t>考核</w:t>
      </w:r>
      <w:r>
        <w:rPr>
          <w:rFonts w:hint="eastAsia" w:ascii="宋体" w:hAnsi="宋体" w:eastAsia="宋体" w:cs="宋体"/>
          <w:sz w:val="32"/>
          <w:szCs w:val="32"/>
          <w:lang w:val="en-US" w:eastAsia="zh-CN"/>
        </w:rPr>
        <w:t>2022</w:t>
      </w:r>
      <w:r>
        <w:rPr>
          <w:rFonts w:hint="eastAsia" w:ascii="宋体" w:hAnsi="宋体" w:eastAsia="宋体" w:cs="宋体"/>
          <w:sz w:val="32"/>
          <w:szCs w:val="32"/>
        </w:rPr>
        <w:t>年度</w:t>
      </w:r>
      <w:r>
        <w:rPr>
          <w:rFonts w:hint="eastAsia" w:ascii="宋体" w:hAnsi="宋体" w:eastAsia="宋体" w:cs="宋体"/>
          <w:sz w:val="32"/>
          <w:szCs w:val="32"/>
          <w:lang w:eastAsia="zh-CN"/>
        </w:rPr>
        <w:t>市直单位财政预算绩效管理的通知</w:t>
      </w:r>
      <w:r>
        <w:rPr>
          <w:rFonts w:hint="eastAsia" w:ascii="宋体" w:hAnsi="宋体" w:eastAsia="宋体" w:cs="宋体"/>
          <w:sz w:val="32"/>
          <w:szCs w:val="32"/>
        </w:rPr>
        <w:t>》（</w:t>
      </w:r>
      <w:r>
        <w:rPr>
          <w:rFonts w:hint="eastAsia" w:ascii="宋体" w:hAnsi="宋体" w:eastAsia="宋体" w:cs="宋体"/>
          <w:sz w:val="32"/>
          <w:szCs w:val="32"/>
          <w:lang w:eastAsia="zh-CN"/>
        </w:rPr>
        <w:t>饶</w:t>
      </w:r>
      <w:r>
        <w:rPr>
          <w:rFonts w:hint="eastAsia" w:ascii="宋体" w:hAnsi="宋体" w:eastAsia="宋体" w:cs="宋体"/>
          <w:sz w:val="32"/>
          <w:szCs w:val="32"/>
        </w:rPr>
        <w:t>财绩〔202</w:t>
      </w:r>
      <w:r>
        <w:rPr>
          <w:rFonts w:hint="eastAsia" w:ascii="宋体" w:hAnsi="宋体" w:eastAsia="宋体" w:cs="宋体"/>
          <w:sz w:val="32"/>
          <w:szCs w:val="32"/>
          <w:lang w:val="en-US" w:eastAsia="zh-CN"/>
        </w:rPr>
        <w:t>3</w:t>
      </w:r>
      <w:r>
        <w:rPr>
          <w:rFonts w:hint="eastAsia" w:ascii="宋体" w:hAnsi="宋体" w:eastAsia="宋体" w:cs="宋体"/>
          <w:sz w:val="32"/>
          <w:szCs w:val="32"/>
        </w:rPr>
        <w:t>〕</w:t>
      </w:r>
      <w:r>
        <w:rPr>
          <w:rFonts w:hint="eastAsia" w:ascii="宋体" w:hAnsi="宋体" w:eastAsia="宋体" w:cs="宋体"/>
          <w:sz w:val="32"/>
          <w:szCs w:val="32"/>
          <w:lang w:val="en-US" w:eastAsia="zh-CN"/>
        </w:rPr>
        <w:t>1</w:t>
      </w:r>
      <w:r>
        <w:rPr>
          <w:rFonts w:hint="eastAsia" w:ascii="宋体" w:hAnsi="宋体" w:eastAsia="宋体" w:cs="宋体"/>
          <w:sz w:val="32"/>
          <w:szCs w:val="32"/>
        </w:rPr>
        <w:t>号）</w:t>
      </w:r>
      <w:r>
        <w:rPr>
          <w:rFonts w:hint="eastAsia" w:ascii="宋体" w:hAnsi="宋体" w:eastAsia="宋体" w:cs="宋体"/>
          <w:sz w:val="32"/>
          <w:szCs w:val="32"/>
        </w:rPr>
        <w:t>文件</w:t>
      </w:r>
      <w:r>
        <w:rPr>
          <w:rFonts w:hint="eastAsia" w:ascii="宋体" w:hAnsi="宋体" w:eastAsia="宋体" w:cs="宋体"/>
          <w:sz w:val="32"/>
          <w:szCs w:val="32"/>
          <w:lang w:eastAsia="zh-CN"/>
        </w:rPr>
        <w:t>要求</w:t>
      </w:r>
      <w:r>
        <w:rPr>
          <w:rFonts w:hint="eastAsia" w:ascii="宋体" w:hAnsi="宋体" w:eastAsia="宋体" w:cs="宋体"/>
          <w:sz w:val="32"/>
          <w:szCs w:val="32"/>
        </w:rPr>
        <w:t>，</w:t>
      </w:r>
      <w:r>
        <w:rPr>
          <w:rFonts w:hint="eastAsia" w:ascii="宋体" w:hAnsi="宋体" w:eastAsia="宋体" w:cs="宋体"/>
          <w:sz w:val="32"/>
          <w:szCs w:val="32"/>
          <w:lang w:eastAsia="zh-CN"/>
        </w:rPr>
        <w:t>本</w:t>
      </w:r>
      <w:r>
        <w:rPr>
          <w:rFonts w:hint="eastAsia" w:ascii="宋体" w:hAnsi="宋体" w:eastAsia="宋体" w:cs="宋体"/>
          <w:sz w:val="32"/>
          <w:szCs w:val="32"/>
        </w:rPr>
        <w:t>单位对202</w:t>
      </w:r>
      <w:r>
        <w:rPr>
          <w:rFonts w:hint="eastAsia" w:ascii="宋体" w:hAnsi="宋体" w:eastAsia="宋体" w:cs="宋体"/>
          <w:sz w:val="32"/>
          <w:szCs w:val="32"/>
          <w:lang w:val="en-US" w:eastAsia="zh-CN"/>
        </w:rPr>
        <w:t>1</w:t>
      </w:r>
      <w:r>
        <w:rPr>
          <w:rFonts w:hint="eastAsia" w:ascii="宋体" w:hAnsi="宋体" w:eastAsia="宋体" w:cs="宋体"/>
          <w:sz w:val="32"/>
          <w:szCs w:val="32"/>
        </w:rPr>
        <w:t>年</w:t>
      </w:r>
      <w:r>
        <w:rPr>
          <w:rFonts w:hint="eastAsia" w:ascii="宋体" w:hAnsi="宋体" w:eastAsia="宋体" w:cs="宋体"/>
          <w:sz w:val="32"/>
          <w:szCs w:val="32"/>
          <w:lang w:eastAsia="zh-CN"/>
        </w:rPr>
        <w:t>法律援助</w:t>
      </w:r>
      <w:r>
        <w:rPr>
          <w:rFonts w:hint="eastAsia" w:ascii="宋体" w:hAnsi="宋体" w:eastAsia="宋体" w:cs="宋体"/>
          <w:sz w:val="32"/>
          <w:szCs w:val="32"/>
        </w:rPr>
        <w:t>经费进行了自评，现将评价情况汇报如下：</w:t>
      </w:r>
    </w:p>
    <w:p>
      <w:pPr>
        <w:adjustRightInd w:val="0"/>
        <w:snapToGrid w:val="0"/>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一、项目基本情况</w:t>
      </w:r>
    </w:p>
    <w:p>
      <w:pPr>
        <w:adjustRightInd w:val="0"/>
        <w:snapToGrid w:val="0"/>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（一）项目概况</w:t>
      </w:r>
    </w:p>
    <w:p>
      <w:pPr>
        <w:adjustRightInd w:val="0"/>
        <w:snapToGrid w:val="0"/>
        <w:spacing w:line="56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1</w:t>
      </w:r>
      <w:r>
        <w:rPr>
          <w:rFonts w:hint="eastAsia" w:ascii="宋体" w:hAnsi="宋体" w:eastAsia="宋体" w:cs="宋体"/>
          <w:b/>
          <w:bCs/>
          <w:sz w:val="32"/>
          <w:szCs w:val="32"/>
          <w:lang w:val="en-US" w:eastAsia="zh-CN"/>
        </w:rPr>
        <w:t>.</w:t>
      </w:r>
      <w:r>
        <w:rPr>
          <w:rFonts w:hint="eastAsia" w:ascii="宋体" w:hAnsi="宋体" w:eastAsia="宋体" w:cs="宋体"/>
          <w:b/>
          <w:bCs/>
          <w:sz w:val="32"/>
          <w:szCs w:val="32"/>
        </w:rPr>
        <w:t>项目背景</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为促进我市法律援助事业的健康发展，根据国务院《法律援助条例》、《江西省实施〈法律援助条例〉若干规定》、《中央补助地方法律援助办案专款管理暂行办法》及司法部、民政部、财政部等九部委《关于贯彻落实〈法律援助条例〉切实解决困难群众打官司难问题的意见》和《江西省法律援助经费使用管理办法》等有关规定，实施该项目。</w:t>
      </w:r>
    </w:p>
    <w:p>
      <w:pPr>
        <w:adjustRightInd w:val="0"/>
        <w:snapToGrid w:val="0"/>
        <w:spacing w:line="56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2</w:t>
      </w:r>
      <w:r>
        <w:rPr>
          <w:rFonts w:hint="eastAsia" w:ascii="宋体" w:hAnsi="宋体" w:eastAsia="宋体" w:cs="宋体"/>
          <w:b/>
          <w:bCs/>
          <w:sz w:val="32"/>
          <w:szCs w:val="32"/>
          <w:lang w:val="en-US" w:eastAsia="zh-CN"/>
        </w:rPr>
        <w:t>.</w:t>
      </w:r>
      <w:r>
        <w:rPr>
          <w:rFonts w:hint="eastAsia" w:ascii="宋体" w:hAnsi="宋体" w:eastAsia="宋体" w:cs="宋体"/>
          <w:b/>
          <w:bCs/>
          <w:sz w:val="32"/>
          <w:szCs w:val="32"/>
        </w:rPr>
        <w:t>项目主要内容及实施情况</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法律援助是国家在司法制度运行的各个环节和各个层次上，对因经济困难及其他因素而难以通过通常意义上的法律救济手段保障自身基本社会权利的社会弱者，减免收费提供法律帮助的一项法律保障制度。法律援助的形式，既包括诉讼法律服务，也包括非诉讼法律服务。主要采取以下形式：刑事辩护和刑事代理；民事、行政诉讼代理；非诉讼法律事务代理以及法律咨询等；涉及范围为经济困难者、残疾者、弱者，或者经人民法院指定的特殊对象。</w:t>
      </w:r>
    </w:p>
    <w:p>
      <w:pPr>
        <w:adjustRightInd w:val="0"/>
        <w:snapToGrid w:val="0"/>
        <w:spacing w:line="56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3</w:t>
      </w:r>
      <w:r>
        <w:rPr>
          <w:rFonts w:hint="eastAsia" w:ascii="宋体" w:hAnsi="宋体" w:eastAsia="宋体" w:cs="宋体"/>
          <w:b/>
          <w:bCs/>
          <w:sz w:val="32"/>
          <w:szCs w:val="32"/>
          <w:lang w:val="en-US" w:eastAsia="zh-CN"/>
        </w:rPr>
        <w:t>.</w:t>
      </w:r>
      <w:r>
        <w:rPr>
          <w:rFonts w:hint="eastAsia" w:ascii="宋体" w:hAnsi="宋体" w:eastAsia="宋体" w:cs="宋体"/>
          <w:b/>
          <w:bCs/>
          <w:sz w:val="32"/>
          <w:szCs w:val="32"/>
        </w:rPr>
        <w:t>资金投入使用情况</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20</w:t>
      </w:r>
      <w:r>
        <w:rPr>
          <w:rFonts w:hint="eastAsia" w:ascii="宋体" w:hAnsi="宋体" w:eastAsia="宋体" w:cs="宋体"/>
          <w:sz w:val="32"/>
          <w:szCs w:val="32"/>
          <w:lang w:val="en-US" w:eastAsia="zh-CN"/>
        </w:rPr>
        <w:t>21</w:t>
      </w:r>
      <w:r>
        <w:rPr>
          <w:rFonts w:hint="eastAsia" w:ascii="宋体" w:hAnsi="宋体" w:eastAsia="宋体" w:cs="宋体"/>
          <w:sz w:val="32"/>
          <w:szCs w:val="32"/>
        </w:rPr>
        <w:t>年项目预算安排</w:t>
      </w:r>
      <w:r>
        <w:rPr>
          <w:rFonts w:hint="eastAsia" w:ascii="宋体" w:hAnsi="宋体" w:eastAsia="宋体" w:cs="宋体"/>
          <w:sz w:val="32"/>
          <w:szCs w:val="32"/>
          <w:lang w:val="en-US" w:eastAsia="zh-CN"/>
        </w:rPr>
        <w:t>10</w:t>
      </w:r>
      <w:r>
        <w:rPr>
          <w:rFonts w:hint="eastAsia" w:ascii="宋体" w:hAnsi="宋体" w:eastAsia="宋体" w:cs="宋体"/>
          <w:sz w:val="32"/>
          <w:szCs w:val="32"/>
        </w:rPr>
        <w:t>万元，于20</w:t>
      </w:r>
      <w:r>
        <w:rPr>
          <w:rFonts w:hint="eastAsia" w:ascii="宋体" w:hAnsi="宋体" w:eastAsia="宋体" w:cs="宋体"/>
          <w:sz w:val="32"/>
          <w:szCs w:val="32"/>
          <w:lang w:val="en-US" w:eastAsia="zh-CN"/>
        </w:rPr>
        <w:t>21</w:t>
      </w:r>
      <w:r>
        <w:rPr>
          <w:rFonts w:hint="eastAsia" w:ascii="宋体" w:hAnsi="宋体" w:eastAsia="宋体" w:cs="宋体"/>
          <w:sz w:val="32"/>
          <w:szCs w:val="32"/>
        </w:rPr>
        <w:t>年12月底前全额拨付到位，该项目支出1</w:t>
      </w:r>
      <w:r>
        <w:rPr>
          <w:rFonts w:hint="eastAsia" w:ascii="宋体" w:hAnsi="宋体" w:eastAsia="宋体" w:cs="宋体"/>
          <w:sz w:val="32"/>
          <w:szCs w:val="32"/>
          <w:lang w:val="en-US" w:eastAsia="zh-CN"/>
        </w:rPr>
        <w:t>0</w:t>
      </w:r>
      <w:r>
        <w:rPr>
          <w:rFonts w:hint="eastAsia" w:ascii="宋体" w:hAnsi="宋体" w:eastAsia="宋体" w:cs="宋体"/>
          <w:sz w:val="32"/>
          <w:szCs w:val="32"/>
        </w:rPr>
        <w:t>万元，执行率100%。</w:t>
      </w:r>
    </w:p>
    <w:p>
      <w:pPr>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（二）项目绩效目标</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建立和实施法律援助制度，是加强社会主义民主、健全</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"http://baike.baidu.com/item/%E7%A4%BE%E4%BC%9A%E4%B8%BB%E4%B9%89%E6%B3%95%E5%88%B6" </w:instrText>
      </w:r>
      <w:r>
        <w:rPr>
          <w:rFonts w:hint="eastAsia" w:ascii="宋体" w:hAnsi="宋体" w:eastAsia="宋体" w:cs="宋体"/>
          <w:sz w:val="32"/>
          <w:szCs w:val="32"/>
        </w:rPr>
        <w:fldChar w:fldCharType="separate"/>
      </w:r>
      <w:r>
        <w:rPr>
          <w:rFonts w:hint="eastAsia" w:ascii="宋体" w:hAnsi="宋体" w:eastAsia="宋体" w:cs="宋体"/>
          <w:sz w:val="32"/>
          <w:szCs w:val="32"/>
        </w:rPr>
        <w:t>社会主义法制</w:t>
      </w:r>
      <w:r>
        <w:rPr>
          <w:rFonts w:hint="eastAsia" w:ascii="宋体" w:hAnsi="宋体" w:eastAsia="宋体" w:cs="宋体"/>
          <w:sz w:val="32"/>
          <w:szCs w:val="32"/>
        </w:rPr>
        <w:fldChar w:fldCharType="end"/>
      </w:r>
      <w:r>
        <w:rPr>
          <w:rFonts w:hint="eastAsia" w:ascii="宋体" w:hAnsi="宋体" w:eastAsia="宋体" w:cs="宋体"/>
          <w:sz w:val="32"/>
          <w:szCs w:val="32"/>
        </w:rPr>
        <w:t>的客观要求，是健全</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"http://baike.baidu.com/item/%E7%A4%BE%E4%BC%9A%E4%B8%BB%E4%B9%89%E7%B2%BE%E7%A5%9E%E6%96%87%E6%98%8E%E5%BB%BA%E8%AE%BE" </w:instrText>
      </w:r>
      <w:r>
        <w:rPr>
          <w:rFonts w:hint="eastAsia" w:ascii="宋体" w:hAnsi="宋体" w:eastAsia="宋体" w:cs="宋体"/>
          <w:sz w:val="32"/>
          <w:szCs w:val="32"/>
        </w:rPr>
        <w:fldChar w:fldCharType="separate"/>
      </w:r>
      <w:r>
        <w:rPr>
          <w:rFonts w:hint="eastAsia" w:ascii="宋体" w:hAnsi="宋体" w:eastAsia="宋体" w:cs="宋体"/>
          <w:sz w:val="32"/>
          <w:szCs w:val="32"/>
        </w:rPr>
        <w:t>社会主义精神文明建设</w:t>
      </w:r>
      <w:r>
        <w:rPr>
          <w:rFonts w:hint="eastAsia" w:ascii="宋体" w:hAnsi="宋体" w:eastAsia="宋体" w:cs="宋体"/>
          <w:sz w:val="32"/>
          <w:szCs w:val="32"/>
        </w:rPr>
        <w:fldChar w:fldCharType="end"/>
      </w:r>
      <w:r>
        <w:rPr>
          <w:rFonts w:hint="eastAsia" w:ascii="宋体" w:hAnsi="宋体" w:eastAsia="宋体" w:cs="宋体"/>
          <w:sz w:val="32"/>
          <w:szCs w:val="32"/>
        </w:rPr>
        <w:t>的重要内容和实际步骤，是</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"http://baike.baidu.com/item/%E6%9E%84%E5%BB%BA%E7%A4%BE%E4%BC%9A%E4%B8%BB%E4%B9%89%E5%92%8C%E8%B0%90%E7%A4%BE%E4%BC%9A" </w:instrText>
      </w:r>
      <w:r>
        <w:rPr>
          <w:rFonts w:hint="eastAsia" w:ascii="宋体" w:hAnsi="宋体" w:eastAsia="宋体" w:cs="宋体"/>
          <w:sz w:val="32"/>
          <w:szCs w:val="32"/>
        </w:rPr>
        <w:fldChar w:fldCharType="separate"/>
      </w:r>
      <w:r>
        <w:rPr>
          <w:rFonts w:hint="eastAsia" w:ascii="宋体" w:hAnsi="宋体" w:eastAsia="宋体" w:cs="宋体"/>
          <w:sz w:val="32"/>
          <w:szCs w:val="32"/>
        </w:rPr>
        <w:t>构建社会主义和谐社会</w:t>
      </w:r>
      <w:r>
        <w:rPr>
          <w:rFonts w:hint="eastAsia" w:ascii="宋体" w:hAnsi="宋体" w:eastAsia="宋体" w:cs="宋体"/>
          <w:sz w:val="32"/>
          <w:szCs w:val="32"/>
        </w:rPr>
        <w:fldChar w:fldCharType="end"/>
      </w:r>
      <w:r>
        <w:rPr>
          <w:rFonts w:hint="eastAsia" w:ascii="宋体" w:hAnsi="宋体" w:eastAsia="宋体" w:cs="宋体"/>
          <w:sz w:val="32"/>
          <w:szCs w:val="32"/>
        </w:rPr>
        <w:t>的重要法律措施，其意义主要包括以下几个方面：</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1.法律援助制度体现了国家对法律赋予公民的基本权利的切实保障，有利于实现法律面前人人平等的</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"http://baike.baidu.com/item/%E5%AE%AA%E6%B3%95%E5%8E%9F%E5%88%99" </w:instrText>
      </w:r>
      <w:r>
        <w:rPr>
          <w:rFonts w:hint="eastAsia" w:ascii="宋体" w:hAnsi="宋体" w:eastAsia="宋体" w:cs="宋体"/>
          <w:sz w:val="32"/>
          <w:szCs w:val="32"/>
        </w:rPr>
        <w:fldChar w:fldCharType="separate"/>
      </w:r>
      <w:r>
        <w:rPr>
          <w:rFonts w:hint="eastAsia" w:ascii="宋体" w:hAnsi="宋体" w:eastAsia="宋体" w:cs="宋体"/>
          <w:sz w:val="32"/>
          <w:szCs w:val="32"/>
        </w:rPr>
        <w:t>宪法原则</w:t>
      </w:r>
      <w:r>
        <w:rPr>
          <w:rFonts w:hint="eastAsia" w:ascii="宋体" w:hAnsi="宋体" w:eastAsia="宋体" w:cs="宋体"/>
          <w:sz w:val="32"/>
          <w:szCs w:val="32"/>
        </w:rPr>
        <w:fldChar w:fldCharType="end"/>
      </w:r>
      <w:r>
        <w:rPr>
          <w:rFonts w:hint="eastAsia" w:ascii="宋体" w:hAnsi="宋体" w:eastAsia="宋体" w:cs="宋体"/>
          <w:sz w:val="32"/>
          <w:szCs w:val="32"/>
        </w:rPr>
        <w:t>。</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2.法律援助制度为诉讼当事人提供平等的司法保障，有利于实现司法公正。</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3.法律援助制度有利于健全和完善律师法律制度。</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4.法律援助制度有利于健全和完善我国社会保障体系，保障社会稳定，促进经济发展和和谐社会建设。</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项目的总体目标是建立和实施法律援助制度，加强社会主义民主、健全社会主义法制，健全社会主义精神文明建设，构建社会主义和谐社会。</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项目的阶段性目标是：</w:t>
      </w:r>
    </w:p>
    <w:p>
      <w:pPr>
        <w:adjustRightInd w:val="0"/>
        <w:snapToGrid w:val="0"/>
        <w:spacing w:line="560" w:lineRule="exact"/>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w:t>
      </w:r>
      <w:r>
        <w:rPr>
          <w:rFonts w:hint="eastAsia" w:ascii="宋体" w:hAnsi="宋体" w:eastAsia="宋体" w:cs="宋体"/>
          <w:sz w:val="32"/>
          <w:szCs w:val="32"/>
        </w:rPr>
        <w:t>通过法律援助工作，帮助社会弱势群体应用法律手段切实维护人民群众的合法利益</w:t>
      </w:r>
    </w:p>
    <w:p>
      <w:pPr>
        <w:adjustRightInd w:val="0"/>
        <w:snapToGrid w:val="0"/>
        <w:spacing w:line="560" w:lineRule="exact"/>
        <w:ind w:firstLine="640" w:firstLineChars="200"/>
        <w:rPr>
          <w:rFonts w:hint="eastAsia" w:ascii="宋体" w:hAnsi="宋体" w:eastAsia="宋体" w:cs="宋体"/>
          <w:sz w:val="32"/>
          <w:szCs w:val="32"/>
          <w:lang w:eastAsia="zh-CN"/>
        </w:rPr>
      </w:pPr>
      <w:r>
        <w:rPr>
          <w:rFonts w:hint="eastAsia" w:ascii="宋体" w:hAnsi="宋体" w:eastAsia="宋体" w:cs="宋体"/>
          <w:sz w:val="32"/>
          <w:szCs w:val="32"/>
        </w:rPr>
        <w:t>2</w:t>
      </w:r>
      <w:r>
        <w:rPr>
          <w:rFonts w:hint="eastAsia" w:ascii="宋体" w:hAnsi="宋体" w:eastAsia="宋体" w:cs="宋体"/>
          <w:sz w:val="32"/>
          <w:szCs w:val="32"/>
          <w:lang w:val="en-US" w:eastAsia="zh-CN"/>
        </w:rPr>
        <w:t>.</w:t>
      </w:r>
      <w:r>
        <w:rPr>
          <w:rFonts w:hint="eastAsia" w:ascii="宋体" w:hAnsi="宋体" w:eastAsia="宋体" w:cs="宋体"/>
          <w:sz w:val="32"/>
          <w:szCs w:val="32"/>
        </w:rPr>
        <w:t>法律援助咨询电话接听率和接听及时率达100%</w:t>
      </w:r>
    </w:p>
    <w:p>
      <w:pPr>
        <w:adjustRightInd w:val="0"/>
        <w:snapToGrid w:val="0"/>
        <w:spacing w:line="560" w:lineRule="exact"/>
        <w:ind w:firstLine="640" w:firstLineChars="200"/>
        <w:rPr>
          <w:rFonts w:hint="eastAsia" w:ascii="宋体" w:hAnsi="宋体" w:eastAsia="宋体" w:cs="宋体"/>
          <w:sz w:val="32"/>
          <w:szCs w:val="32"/>
          <w:lang w:eastAsia="zh-CN"/>
        </w:rPr>
      </w:pPr>
      <w:r>
        <w:rPr>
          <w:rFonts w:hint="eastAsia" w:ascii="宋体" w:hAnsi="宋体" w:eastAsia="宋体" w:cs="宋体"/>
          <w:sz w:val="32"/>
          <w:szCs w:val="32"/>
          <w:lang w:val="en-US" w:eastAsia="zh-CN"/>
        </w:rPr>
        <w:t>3.</w:t>
      </w:r>
      <w:r>
        <w:rPr>
          <w:rFonts w:hint="eastAsia" w:ascii="宋体" w:hAnsi="宋体" w:eastAsia="宋体" w:cs="宋体"/>
          <w:sz w:val="32"/>
          <w:szCs w:val="32"/>
        </w:rPr>
        <w:t>法律援助案件质量合格率达80%、受理及时率达100%</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4.</w:t>
      </w:r>
      <w:r>
        <w:rPr>
          <w:rFonts w:hint="eastAsia" w:ascii="宋体" w:hAnsi="宋体" w:eastAsia="宋体" w:cs="宋体"/>
          <w:sz w:val="32"/>
          <w:szCs w:val="32"/>
        </w:rPr>
        <w:t>办理单个法律援助案件成本不超过2000元</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5.</w:t>
      </w:r>
      <w:r>
        <w:rPr>
          <w:rFonts w:hint="eastAsia" w:ascii="宋体" w:hAnsi="宋体" w:eastAsia="宋体" w:cs="宋体"/>
          <w:sz w:val="32"/>
          <w:szCs w:val="32"/>
        </w:rPr>
        <w:t>当事人满意度达9</w:t>
      </w:r>
      <w:r>
        <w:rPr>
          <w:rFonts w:hint="eastAsia" w:ascii="宋体" w:hAnsi="宋体" w:eastAsia="宋体" w:cs="宋体"/>
          <w:sz w:val="32"/>
          <w:szCs w:val="32"/>
          <w:lang w:val="en-US" w:eastAsia="zh-CN"/>
        </w:rPr>
        <w:t>8</w:t>
      </w:r>
      <w:r>
        <w:rPr>
          <w:rFonts w:hint="eastAsia" w:ascii="宋体" w:hAnsi="宋体" w:eastAsia="宋体" w:cs="宋体"/>
          <w:sz w:val="32"/>
          <w:szCs w:val="32"/>
        </w:rPr>
        <w:t>%</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目前，我市的法律援助工作在平稳中扎实推进。从咨询人数和案件受理数量看，呈现逐年增加的态势，为当事人解决了许多实际的困难，在援助经费的落实方面，确保资金落实到位，专款专用。</w:t>
      </w:r>
    </w:p>
    <w:p>
      <w:pPr>
        <w:adjustRightInd w:val="0"/>
        <w:snapToGrid w:val="0"/>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二、绩效评价工作开展情况</w:t>
      </w:r>
    </w:p>
    <w:p>
      <w:pPr>
        <w:adjustRightInd w:val="0"/>
        <w:snapToGrid w:val="0"/>
        <w:spacing w:line="56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（一）绩效评价目的、对象和范围</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绩效评价的目的主要是为了更好地推进项目，确保项目按时保质保量地完成。绩效评价的对象是20</w:t>
      </w:r>
      <w:r>
        <w:rPr>
          <w:rFonts w:hint="eastAsia" w:ascii="宋体" w:hAnsi="宋体" w:eastAsia="宋体" w:cs="宋体"/>
          <w:sz w:val="32"/>
          <w:szCs w:val="32"/>
          <w:lang w:val="en-US" w:eastAsia="zh-CN"/>
        </w:rPr>
        <w:t>21</w:t>
      </w:r>
      <w:r>
        <w:rPr>
          <w:rFonts w:hint="eastAsia" w:ascii="宋体" w:hAnsi="宋体" w:eastAsia="宋体" w:cs="宋体"/>
          <w:sz w:val="32"/>
          <w:szCs w:val="32"/>
        </w:rPr>
        <w:t>年法律援助经费支出情况，绩效评价范围为法律援助所涉及的业务内容。</w:t>
      </w:r>
    </w:p>
    <w:p>
      <w:pPr>
        <w:adjustRightInd w:val="0"/>
        <w:snapToGrid w:val="0"/>
        <w:spacing w:line="560" w:lineRule="exact"/>
        <w:ind w:firstLine="643" w:firstLineChars="200"/>
        <w:rPr>
          <w:rFonts w:hint="eastAsia" w:ascii="宋体" w:hAnsi="宋体" w:eastAsia="宋体" w:cs="宋体"/>
          <w:sz w:val="32"/>
          <w:szCs w:val="32"/>
        </w:rPr>
      </w:pPr>
      <w:r>
        <w:rPr>
          <w:rFonts w:hint="eastAsia" w:ascii="宋体" w:hAnsi="宋体" w:eastAsia="宋体" w:cs="宋体"/>
          <w:b/>
          <w:bCs/>
          <w:sz w:val="32"/>
          <w:szCs w:val="32"/>
        </w:rPr>
        <w:t>1</w:t>
      </w:r>
      <w:r>
        <w:rPr>
          <w:rFonts w:hint="eastAsia" w:ascii="宋体" w:hAnsi="宋体" w:eastAsia="宋体" w:cs="宋体"/>
          <w:b/>
          <w:bCs/>
          <w:sz w:val="32"/>
          <w:szCs w:val="32"/>
          <w:lang w:val="en-US" w:eastAsia="zh-CN"/>
        </w:rPr>
        <w:t>.</w:t>
      </w:r>
      <w:r>
        <w:rPr>
          <w:rFonts w:hint="eastAsia" w:ascii="宋体" w:hAnsi="宋体" w:eastAsia="宋体" w:cs="宋体"/>
          <w:b/>
          <w:bCs/>
          <w:sz w:val="32"/>
          <w:szCs w:val="32"/>
        </w:rPr>
        <w:t>绩效评价目的：</w:t>
      </w:r>
      <w:r>
        <w:rPr>
          <w:rFonts w:hint="eastAsia" w:ascii="宋体" w:hAnsi="宋体" w:eastAsia="宋体" w:cs="宋体"/>
          <w:sz w:val="32"/>
          <w:szCs w:val="32"/>
        </w:rPr>
        <w:t>通过开展项目绩效评价，进一步规范我市法律援助经费的管理和使用，确保专项经费专款专用，总结经费预算编制、执行、管理的经验，建立科学合理的经费管理使用体系和检查督导体系。</w:t>
      </w:r>
    </w:p>
    <w:p>
      <w:pPr>
        <w:adjustRightInd w:val="0"/>
        <w:snapToGrid w:val="0"/>
        <w:spacing w:line="560" w:lineRule="exact"/>
        <w:ind w:firstLine="643" w:firstLineChars="200"/>
        <w:rPr>
          <w:rFonts w:hint="eastAsia" w:ascii="宋体" w:hAnsi="宋体" w:eastAsia="宋体" w:cs="宋体"/>
          <w:sz w:val="32"/>
          <w:szCs w:val="32"/>
        </w:rPr>
      </w:pPr>
      <w:r>
        <w:rPr>
          <w:rFonts w:hint="eastAsia" w:ascii="宋体" w:hAnsi="宋体" w:eastAsia="宋体" w:cs="宋体"/>
          <w:b/>
          <w:bCs/>
          <w:sz w:val="32"/>
          <w:szCs w:val="32"/>
        </w:rPr>
        <w:t>2</w:t>
      </w:r>
      <w:r>
        <w:rPr>
          <w:rFonts w:hint="eastAsia" w:ascii="宋体" w:hAnsi="宋体" w:eastAsia="宋体" w:cs="宋体"/>
          <w:b/>
          <w:bCs/>
          <w:sz w:val="32"/>
          <w:szCs w:val="32"/>
          <w:lang w:val="en-US" w:eastAsia="zh-CN"/>
        </w:rPr>
        <w:t>.</w:t>
      </w:r>
      <w:r>
        <w:rPr>
          <w:rFonts w:hint="eastAsia" w:ascii="宋体" w:hAnsi="宋体" w:eastAsia="宋体" w:cs="宋体"/>
          <w:b/>
          <w:bCs/>
          <w:sz w:val="32"/>
          <w:szCs w:val="32"/>
        </w:rPr>
        <w:t>绩效评价对象：</w:t>
      </w:r>
      <w:r>
        <w:rPr>
          <w:rFonts w:hint="eastAsia" w:ascii="宋体" w:hAnsi="宋体" w:eastAsia="宋体" w:cs="宋体"/>
          <w:sz w:val="32"/>
          <w:szCs w:val="32"/>
          <w:lang w:eastAsia="zh-CN"/>
        </w:rPr>
        <w:t>上饶</w:t>
      </w:r>
      <w:r>
        <w:rPr>
          <w:rFonts w:hint="eastAsia" w:ascii="宋体" w:hAnsi="宋体" w:eastAsia="宋体" w:cs="宋体"/>
          <w:sz w:val="32"/>
          <w:szCs w:val="32"/>
        </w:rPr>
        <w:t>市司法局</w:t>
      </w:r>
      <w:r>
        <w:rPr>
          <w:rFonts w:hint="eastAsia" w:ascii="宋体" w:hAnsi="宋体" w:eastAsia="宋体" w:cs="宋体"/>
          <w:sz w:val="32"/>
          <w:szCs w:val="32"/>
          <w:lang w:val="en-US" w:eastAsia="zh-CN"/>
        </w:rPr>
        <w:t>2021</w:t>
      </w:r>
      <w:r>
        <w:rPr>
          <w:rFonts w:hint="eastAsia" w:ascii="宋体" w:hAnsi="宋体" w:eastAsia="宋体" w:cs="宋体"/>
          <w:sz w:val="32"/>
          <w:szCs w:val="32"/>
        </w:rPr>
        <w:t>年度法律援助经费。</w:t>
      </w:r>
    </w:p>
    <w:p>
      <w:pPr>
        <w:adjustRightInd w:val="0"/>
        <w:snapToGrid w:val="0"/>
        <w:spacing w:line="560" w:lineRule="exact"/>
        <w:ind w:firstLine="643" w:firstLineChars="200"/>
        <w:rPr>
          <w:rFonts w:hint="eastAsia" w:ascii="宋体" w:hAnsi="宋体" w:eastAsia="宋体" w:cs="宋体"/>
          <w:sz w:val="32"/>
          <w:szCs w:val="32"/>
        </w:rPr>
      </w:pPr>
      <w:r>
        <w:rPr>
          <w:rFonts w:hint="eastAsia" w:ascii="宋体" w:hAnsi="宋体" w:eastAsia="宋体" w:cs="宋体"/>
          <w:b/>
          <w:bCs/>
          <w:sz w:val="32"/>
          <w:szCs w:val="32"/>
        </w:rPr>
        <w:t>3</w:t>
      </w:r>
      <w:r>
        <w:rPr>
          <w:rFonts w:hint="eastAsia" w:ascii="宋体" w:hAnsi="宋体" w:eastAsia="宋体" w:cs="宋体"/>
          <w:b/>
          <w:bCs/>
          <w:sz w:val="32"/>
          <w:szCs w:val="32"/>
          <w:lang w:val="en-US" w:eastAsia="zh-CN"/>
        </w:rPr>
        <w:t>.</w:t>
      </w:r>
      <w:r>
        <w:rPr>
          <w:rFonts w:hint="eastAsia" w:ascii="宋体" w:hAnsi="宋体" w:eastAsia="宋体" w:cs="宋体"/>
          <w:b/>
          <w:bCs/>
          <w:sz w:val="32"/>
          <w:szCs w:val="32"/>
        </w:rPr>
        <w:t>绩效评价范围：</w:t>
      </w:r>
      <w:r>
        <w:rPr>
          <w:rFonts w:hint="eastAsia" w:ascii="宋体" w:hAnsi="宋体" w:eastAsia="宋体" w:cs="宋体"/>
          <w:sz w:val="32"/>
          <w:szCs w:val="32"/>
        </w:rPr>
        <w:t>20</w:t>
      </w:r>
      <w:r>
        <w:rPr>
          <w:rFonts w:hint="eastAsia" w:ascii="宋体" w:hAnsi="宋体" w:eastAsia="宋体" w:cs="宋体"/>
          <w:sz w:val="32"/>
          <w:szCs w:val="32"/>
          <w:lang w:val="en-US" w:eastAsia="zh-CN"/>
        </w:rPr>
        <w:t>21</w:t>
      </w:r>
      <w:r>
        <w:rPr>
          <w:rFonts w:hint="eastAsia" w:ascii="宋体" w:hAnsi="宋体" w:eastAsia="宋体" w:cs="宋体"/>
          <w:sz w:val="32"/>
          <w:szCs w:val="32"/>
        </w:rPr>
        <w:t>年度法律援助经费绩效评价的范围为接受法律援助机构指派办理案件的律师、基层法律工作者和接受安排办理案件的社会组织人员、法律援助志愿者的办案费用，被派驻法院及看守所及12348热线平台的值班律师费用。</w:t>
      </w:r>
    </w:p>
    <w:p>
      <w:pPr>
        <w:adjustRightInd w:val="0"/>
        <w:snapToGrid w:val="0"/>
        <w:spacing w:line="56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（二）绩效评价原则、评价指标体系、评价方法、评价标准</w:t>
      </w:r>
    </w:p>
    <w:p>
      <w:pPr>
        <w:adjustRightInd w:val="0"/>
        <w:snapToGrid w:val="0"/>
        <w:spacing w:line="560" w:lineRule="exact"/>
        <w:ind w:firstLine="643" w:firstLineChars="200"/>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1.</w:t>
      </w:r>
      <w:r>
        <w:rPr>
          <w:rFonts w:hint="eastAsia" w:ascii="宋体" w:hAnsi="宋体" w:eastAsia="宋体" w:cs="宋体"/>
          <w:b/>
          <w:bCs/>
          <w:sz w:val="32"/>
          <w:szCs w:val="32"/>
        </w:rPr>
        <w:t>绩效评价原则</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一是科学规范原则。在严格遵循既定程序范围内，科学合理设定讲座参会人数、读本发放数量、培训人数等可量化绩效指标，确保绩效评价可行性。</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二是公正公开原则。</w:t>
      </w:r>
      <w:r>
        <w:rPr>
          <w:rFonts w:hint="eastAsia" w:ascii="宋体" w:hAnsi="宋体" w:eastAsia="宋体" w:cs="宋体"/>
          <w:sz w:val="32"/>
          <w:szCs w:val="32"/>
          <w:lang w:eastAsia="zh-CN"/>
        </w:rPr>
        <w:t>法律援助</w:t>
      </w:r>
      <w:r>
        <w:rPr>
          <w:rFonts w:hint="eastAsia" w:ascii="宋体" w:hAnsi="宋体" w:eastAsia="宋体" w:cs="宋体"/>
          <w:sz w:val="32"/>
          <w:szCs w:val="32"/>
        </w:rPr>
        <w:t>经费评价目标、绩效指标设置和实际完成情况评价客观公正，评价情况接受公开监督。</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三是分级分类原则。按照评价对象特点，采取分级分类的原则组织实施项目绩效评价工作。</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四是绩效相关原则。在制定评价体系时，充分考虑投入情况与产出指标设置，确保支出与产出之间的紧密相关关系。</w:t>
      </w:r>
    </w:p>
    <w:p>
      <w:pPr>
        <w:adjustRightInd w:val="0"/>
        <w:snapToGrid w:val="0"/>
        <w:spacing w:line="56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2</w:t>
      </w:r>
      <w:r>
        <w:rPr>
          <w:rFonts w:hint="eastAsia" w:ascii="宋体" w:hAnsi="宋体" w:eastAsia="宋体" w:cs="宋体"/>
          <w:b/>
          <w:bCs/>
          <w:sz w:val="32"/>
          <w:szCs w:val="32"/>
          <w:lang w:val="en-US" w:eastAsia="zh-CN"/>
        </w:rPr>
        <w:t>.</w:t>
      </w:r>
      <w:r>
        <w:rPr>
          <w:rFonts w:hint="eastAsia" w:ascii="宋体" w:hAnsi="宋体" w:eastAsia="宋体" w:cs="宋体"/>
          <w:b/>
          <w:bCs/>
          <w:sz w:val="32"/>
          <w:szCs w:val="32"/>
        </w:rPr>
        <w:t>评价指标体系</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根据财政部《关于印发&lt;项目支出绩效评价管理办法&gt;的通知（财预〔2020〕10号）等文件精神及本项目的具体特点，设置了合理可行的评价体系，包括投入指标(资金落实和使用指标)、产出指标(产出数量、产出质量、产出时效、产出成本指标)、效益指标(社会效益和可持续影响指标)、满意度指标。</w:t>
      </w:r>
    </w:p>
    <w:p>
      <w:pPr>
        <w:adjustRightInd w:val="0"/>
        <w:snapToGrid w:val="0"/>
        <w:spacing w:line="56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3</w:t>
      </w:r>
      <w:r>
        <w:rPr>
          <w:rFonts w:hint="eastAsia" w:ascii="宋体" w:hAnsi="宋体" w:eastAsia="宋体" w:cs="宋体"/>
          <w:b/>
          <w:bCs/>
          <w:sz w:val="32"/>
          <w:szCs w:val="32"/>
          <w:lang w:val="en-US" w:eastAsia="zh-CN"/>
        </w:rPr>
        <w:t>.</w:t>
      </w:r>
      <w:r>
        <w:rPr>
          <w:rFonts w:hint="eastAsia" w:ascii="宋体" w:hAnsi="宋体" w:eastAsia="宋体" w:cs="宋体"/>
          <w:b/>
          <w:bCs/>
          <w:sz w:val="32"/>
          <w:szCs w:val="32"/>
        </w:rPr>
        <w:t>评价方法</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本项目绩效评价主要采用的是数据对比法，标准和产出对照，同时辅以访谈、研讨、审计等方法。</w:t>
      </w:r>
    </w:p>
    <w:p>
      <w:pPr>
        <w:adjustRightInd w:val="0"/>
        <w:snapToGrid w:val="0"/>
        <w:spacing w:line="56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4</w:t>
      </w:r>
      <w:r>
        <w:rPr>
          <w:rFonts w:hint="eastAsia" w:ascii="宋体" w:hAnsi="宋体" w:eastAsia="宋体" w:cs="宋体"/>
          <w:b/>
          <w:bCs/>
          <w:sz w:val="32"/>
          <w:szCs w:val="32"/>
          <w:lang w:val="en-US" w:eastAsia="zh-CN"/>
        </w:rPr>
        <w:t>.</w:t>
      </w:r>
      <w:r>
        <w:rPr>
          <w:rFonts w:hint="eastAsia" w:ascii="宋体" w:hAnsi="宋体" w:eastAsia="宋体" w:cs="宋体"/>
          <w:b/>
          <w:bCs/>
          <w:sz w:val="32"/>
          <w:szCs w:val="32"/>
        </w:rPr>
        <w:t>评价标准</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依据《江西省法律援助经费使用管理办法》、《</w:t>
      </w:r>
      <w:r>
        <w:rPr>
          <w:rFonts w:hint="eastAsia" w:ascii="宋体" w:hAnsi="宋体" w:eastAsia="宋体" w:cs="宋体"/>
          <w:sz w:val="32"/>
          <w:szCs w:val="32"/>
          <w:lang w:eastAsia="zh-CN"/>
        </w:rPr>
        <w:t>上饶</w:t>
      </w:r>
      <w:r>
        <w:rPr>
          <w:rFonts w:hint="eastAsia" w:ascii="宋体" w:hAnsi="宋体" w:eastAsia="宋体" w:cs="宋体"/>
          <w:sz w:val="32"/>
          <w:szCs w:val="32"/>
        </w:rPr>
        <w:t>市法律援助经费使用管理办法》、《</w:t>
      </w:r>
      <w:r>
        <w:rPr>
          <w:rFonts w:hint="eastAsia" w:ascii="宋体" w:hAnsi="宋体" w:eastAsia="宋体" w:cs="宋体"/>
          <w:sz w:val="32"/>
          <w:szCs w:val="32"/>
          <w:lang w:eastAsia="zh-CN"/>
        </w:rPr>
        <w:t>上饶</w:t>
      </w:r>
      <w:r>
        <w:rPr>
          <w:rFonts w:hint="eastAsia" w:ascii="宋体" w:hAnsi="宋体" w:eastAsia="宋体" w:cs="宋体"/>
          <w:sz w:val="32"/>
          <w:szCs w:val="32"/>
        </w:rPr>
        <w:t>市司法局机关财务管理</w:t>
      </w:r>
      <w:r>
        <w:rPr>
          <w:rFonts w:hint="eastAsia" w:ascii="宋体" w:hAnsi="宋体" w:eastAsia="宋体" w:cs="宋体"/>
          <w:sz w:val="32"/>
          <w:szCs w:val="32"/>
          <w:lang w:eastAsia="zh-CN"/>
        </w:rPr>
        <w:t>制度</w:t>
      </w:r>
      <w:r>
        <w:rPr>
          <w:rFonts w:hint="eastAsia" w:ascii="宋体" w:hAnsi="宋体" w:eastAsia="宋体" w:cs="宋体"/>
          <w:sz w:val="32"/>
          <w:szCs w:val="32"/>
        </w:rPr>
        <w:t>》和《</w:t>
      </w:r>
      <w:r>
        <w:rPr>
          <w:rFonts w:hint="eastAsia" w:ascii="宋体" w:hAnsi="宋体" w:eastAsia="宋体" w:cs="宋体"/>
          <w:sz w:val="32"/>
          <w:szCs w:val="32"/>
          <w:lang w:eastAsia="zh-CN"/>
        </w:rPr>
        <w:t>上饶</w:t>
      </w:r>
      <w:r>
        <w:rPr>
          <w:rFonts w:hint="eastAsia" w:ascii="宋体" w:hAnsi="宋体" w:eastAsia="宋体" w:cs="宋体"/>
          <w:sz w:val="32"/>
          <w:szCs w:val="32"/>
        </w:rPr>
        <w:t>市财政局关于开展20</w:t>
      </w:r>
      <w:r>
        <w:rPr>
          <w:rFonts w:hint="eastAsia" w:ascii="宋体" w:hAnsi="宋体" w:eastAsia="宋体" w:cs="宋体"/>
          <w:sz w:val="32"/>
          <w:szCs w:val="32"/>
          <w:lang w:val="en-US" w:eastAsia="zh-CN"/>
        </w:rPr>
        <w:t>21</w:t>
      </w:r>
      <w:r>
        <w:rPr>
          <w:rFonts w:hint="eastAsia" w:ascii="宋体" w:hAnsi="宋体" w:eastAsia="宋体" w:cs="宋体"/>
          <w:sz w:val="32"/>
          <w:szCs w:val="32"/>
        </w:rPr>
        <w:t>年度市级部门财政项目支出绩效评价工作的通知》文件开展绩效评价工作。</w:t>
      </w:r>
    </w:p>
    <w:p>
      <w:pPr>
        <w:adjustRightInd w:val="0"/>
        <w:snapToGrid w:val="0"/>
        <w:spacing w:line="56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（三）绩效评价工作过程</w:t>
      </w:r>
    </w:p>
    <w:p>
      <w:pPr>
        <w:adjustRightInd w:val="0"/>
        <w:snapToGrid w:val="0"/>
        <w:spacing w:line="56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1</w:t>
      </w:r>
      <w:r>
        <w:rPr>
          <w:rFonts w:hint="eastAsia" w:ascii="宋体" w:hAnsi="宋体" w:eastAsia="宋体" w:cs="宋体"/>
          <w:b/>
          <w:bCs/>
          <w:sz w:val="32"/>
          <w:szCs w:val="32"/>
          <w:lang w:val="en-US" w:eastAsia="zh-CN"/>
        </w:rPr>
        <w:t>.</w:t>
      </w:r>
      <w:r>
        <w:rPr>
          <w:rFonts w:hint="eastAsia" w:ascii="宋体" w:hAnsi="宋体" w:eastAsia="宋体" w:cs="宋体"/>
          <w:b/>
          <w:bCs/>
          <w:sz w:val="32"/>
          <w:szCs w:val="32"/>
        </w:rPr>
        <w:t>前期准备</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（1）为完成此次绩效评价工作，我局成立了项目绩效评价工作组，统一布置、协调和落实此次绩放评价工作的开展。</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（2）组织项目实施部门深入学习财政部《关于印发&lt;预算绩放评价公共指标体系框架&gt;的通知》、市政府《关于印发&lt;</w:t>
      </w:r>
      <w:r>
        <w:rPr>
          <w:rFonts w:hint="eastAsia" w:ascii="宋体" w:hAnsi="宋体" w:eastAsia="宋体" w:cs="宋体"/>
          <w:sz w:val="32"/>
          <w:szCs w:val="32"/>
          <w:lang w:eastAsia="zh-CN"/>
        </w:rPr>
        <w:t>上饶</w:t>
      </w:r>
      <w:r>
        <w:rPr>
          <w:rFonts w:hint="eastAsia" w:ascii="宋体" w:hAnsi="宋体" w:eastAsia="宋体" w:cs="宋体"/>
          <w:sz w:val="32"/>
          <w:szCs w:val="32"/>
        </w:rPr>
        <w:t>市财政支出绩效评价管理办法（试行）&gt;的通知》、《关于全面实施预算绩效管理的实施意见》和《</w:t>
      </w:r>
      <w:r>
        <w:rPr>
          <w:rFonts w:hint="eastAsia" w:ascii="宋体" w:hAnsi="宋体" w:eastAsia="宋体" w:cs="宋体"/>
          <w:sz w:val="32"/>
          <w:szCs w:val="32"/>
          <w:lang w:eastAsia="zh-CN"/>
        </w:rPr>
        <w:t>上饶</w:t>
      </w:r>
      <w:r>
        <w:rPr>
          <w:rFonts w:hint="eastAsia" w:ascii="宋体" w:hAnsi="宋体" w:eastAsia="宋体" w:cs="宋体"/>
          <w:sz w:val="32"/>
          <w:szCs w:val="32"/>
        </w:rPr>
        <w:t>市财政局关于开展20</w:t>
      </w:r>
      <w:r>
        <w:rPr>
          <w:rFonts w:hint="eastAsia" w:ascii="宋体" w:hAnsi="宋体" w:eastAsia="宋体" w:cs="宋体"/>
          <w:sz w:val="32"/>
          <w:szCs w:val="32"/>
          <w:lang w:val="en-US" w:eastAsia="zh-CN"/>
        </w:rPr>
        <w:t>21</w:t>
      </w:r>
      <w:r>
        <w:rPr>
          <w:rFonts w:hint="eastAsia" w:ascii="宋体" w:hAnsi="宋体" w:eastAsia="宋体" w:cs="宋体"/>
          <w:sz w:val="32"/>
          <w:szCs w:val="32"/>
        </w:rPr>
        <w:t>年度市级部门财政项目支出绩效评价工作的通知》文件，认真研究市财政局提出的绩效评价指标设计要求，制定法律援助经费绩效评价指标体系、分类绩效评价个体指标及评价标准。</w:t>
      </w:r>
    </w:p>
    <w:p>
      <w:pPr>
        <w:adjustRightInd w:val="0"/>
        <w:snapToGrid w:val="0"/>
        <w:spacing w:line="56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2</w:t>
      </w:r>
      <w:r>
        <w:rPr>
          <w:rFonts w:hint="eastAsia" w:ascii="宋体" w:hAnsi="宋体" w:eastAsia="宋体" w:cs="宋体"/>
          <w:b/>
          <w:bCs/>
          <w:sz w:val="32"/>
          <w:szCs w:val="32"/>
          <w:lang w:val="en-US" w:eastAsia="zh-CN"/>
        </w:rPr>
        <w:t>.</w:t>
      </w:r>
      <w:r>
        <w:rPr>
          <w:rFonts w:hint="eastAsia" w:ascii="宋体" w:hAnsi="宋体" w:eastAsia="宋体" w:cs="宋体"/>
          <w:b/>
          <w:bCs/>
          <w:sz w:val="32"/>
          <w:szCs w:val="32"/>
        </w:rPr>
        <w:t>数据采集和自评阶段</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各项目实施部门认真做好基础资料和相关数据的收集、整理工作，根据收集的数据资料，详细填报自评有关报表，并于5月15日前完成数据填报、收集、汇总和自评工作，及时将自评相关资料报送至局项目绩效评价工作组。</w:t>
      </w:r>
    </w:p>
    <w:p>
      <w:pPr>
        <w:adjustRightInd w:val="0"/>
        <w:snapToGrid w:val="0"/>
        <w:spacing w:line="56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3</w:t>
      </w:r>
      <w:r>
        <w:rPr>
          <w:rFonts w:hint="eastAsia" w:ascii="宋体" w:hAnsi="宋体" w:eastAsia="宋体" w:cs="宋体"/>
          <w:b/>
          <w:bCs/>
          <w:sz w:val="32"/>
          <w:szCs w:val="32"/>
          <w:lang w:val="en-US" w:eastAsia="zh-CN"/>
        </w:rPr>
        <w:t>.</w:t>
      </w:r>
      <w:r>
        <w:rPr>
          <w:rFonts w:hint="eastAsia" w:ascii="宋体" w:hAnsi="宋体" w:eastAsia="宋体" w:cs="宋体"/>
          <w:b/>
          <w:bCs/>
          <w:sz w:val="32"/>
          <w:szCs w:val="32"/>
        </w:rPr>
        <w:t>绩效评价</w:t>
      </w:r>
      <w:r>
        <w:rPr>
          <w:rFonts w:hint="eastAsia" w:ascii="宋体" w:hAnsi="宋体" w:eastAsia="宋体" w:cs="宋体"/>
          <w:b/>
          <w:bCs/>
          <w:sz w:val="32"/>
          <w:szCs w:val="32"/>
          <w:lang w:eastAsia="zh-CN"/>
        </w:rPr>
        <w:t>阶</w:t>
      </w:r>
      <w:r>
        <w:rPr>
          <w:rFonts w:hint="eastAsia" w:ascii="宋体" w:hAnsi="宋体" w:eastAsia="宋体" w:cs="宋体"/>
          <w:b/>
          <w:bCs/>
          <w:sz w:val="32"/>
          <w:szCs w:val="32"/>
        </w:rPr>
        <w:t>段</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局项目绩效评价工作组对项目实施部门报送的资料进行仔细审核、归档、整理、统计，并抽查部分银行回单、会计凭证、成果文件等，召开座谈会、与项目实施部门询问查证、问卷调查，对确认后的数据、资料、图册、文件进行综合分析，撰写绩效评价报告，按照要求及时报送市财政局绩效办。</w:t>
      </w:r>
    </w:p>
    <w:p>
      <w:pPr>
        <w:numPr>
          <w:ilvl w:val="0"/>
          <w:numId w:val="0"/>
        </w:numPr>
        <w:adjustRightInd w:val="0"/>
        <w:snapToGrid w:val="0"/>
        <w:spacing w:line="56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lang w:val="en-US" w:eastAsia="zh-CN"/>
        </w:rPr>
        <w:t>4.</w:t>
      </w:r>
      <w:r>
        <w:rPr>
          <w:rFonts w:hint="eastAsia" w:ascii="宋体" w:hAnsi="宋体" w:eastAsia="宋体" w:cs="宋体"/>
          <w:b/>
          <w:bCs/>
          <w:sz w:val="32"/>
          <w:szCs w:val="32"/>
        </w:rPr>
        <w:t>结果报送阶段</w:t>
      </w:r>
    </w:p>
    <w:p>
      <w:pPr>
        <w:numPr>
          <w:ilvl w:val="0"/>
          <w:numId w:val="0"/>
        </w:num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6</w:t>
      </w:r>
      <w:r>
        <w:rPr>
          <w:rFonts w:hint="eastAsia" w:ascii="宋体" w:hAnsi="宋体" w:eastAsia="宋体" w:cs="宋体"/>
          <w:sz w:val="32"/>
          <w:szCs w:val="32"/>
        </w:rPr>
        <w:t>月</w:t>
      </w:r>
      <w:r>
        <w:rPr>
          <w:rFonts w:hint="eastAsia" w:ascii="宋体" w:hAnsi="宋体" w:eastAsia="宋体" w:cs="宋体"/>
          <w:sz w:val="32"/>
          <w:szCs w:val="32"/>
          <w:lang w:val="en-US" w:eastAsia="zh-CN"/>
        </w:rPr>
        <w:t>30</w:t>
      </w:r>
      <w:r>
        <w:rPr>
          <w:rFonts w:hint="eastAsia" w:ascii="宋体" w:hAnsi="宋体" w:eastAsia="宋体" w:cs="宋体"/>
          <w:sz w:val="32"/>
          <w:szCs w:val="32"/>
        </w:rPr>
        <w:t>日前，将法律援助经费项目支出绩效评价报告正文</w:t>
      </w:r>
      <w:r>
        <w:rPr>
          <w:rFonts w:hint="eastAsia" w:ascii="宋体" w:hAnsi="宋体" w:eastAsia="宋体" w:cs="宋体"/>
          <w:sz w:val="32"/>
          <w:szCs w:val="32"/>
          <w:lang w:eastAsia="zh-CN"/>
        </w:rPr>
        <w:t>报送市财政局</w:t>
      </w:r>
      <w:r>
        <w:rPr>
          <w:rFonts w:hint="eastAsia" w:ascii="宋体" w:hAnsi="宋体" w:eastAsia="宋体" w:cs="宋体"/>
          <w:sz w:val="32"/>
          <w:szCs w:val="32"/>
        </w:rPr>
        <w:t>。</w:t>
      </w:r>
    </w:p>
    <w:p>
      <w:pPr>
        <w:adjustRightInd w:val="0"/>
        <w:snapToGrid w:val="0"/>
        <w:spacing w:line="56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5</w:t>
      </w:r>
      <w:r>
        <w:rPr>
          <w:rFonts w:hint="eastAsia" w:ascii="宋体" w:hAnsi="宋体" w:eastAsia="宋体" w:cs="宋体"/>
          <w:b/>
          <w:bCs/>
          <w:sz w:val="32"/>
          <w:szCs w:val="32"/>
          <w:lang w:val="en-US" w:eastAsia="zh-CN"/>
        </w:rPr>
        <w:t>.</w:t>
      </w:r>
      <w:r>
        <w:rPr>
          <w:rFonts w:hint="eastAsia" w:ascii="宋体" w:hAnsi="宋体" w:eastAsia="宋体" w:cs="宋体"/>
          <w:b/>
          <w:bCs/>
          <w:sz w:val="32"/>
          <w:szCs w:val="32"/>
        </w:rPr>
        <w:t>整改落实阶段</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部门绩效评价工作结束后，及时对法律援助经费项目资金存在的问题进行梳理，形成汇总分析报告，并以公函的形式督促存在问题的项目处室进行整改，整改落实情况留底备查，并作为部门内部资金分配和绩效考核的依据。</w:t>
      </w:r>
    </w:p>
    <w:p>
      <w:pPr>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三、综合评价情况及评价结论</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从历年完成情况来看，本项目都较好地完成了项目的各项要求，达到了项目设立的目的。无论从法律援助咨询人数、案件办理数的情况，还是当事人满意度，都得到当事人及各方面的一致好评。自评得分为</w:t>
      </w:r>
      <w:r>
        <w:rPr>
          <w:rFonts w:hint="eastAsia" w:ascii="宋体" w:hAnsi="宋体" w:eastAsia="宋体" w:cs="宋体"/>
          <w:sz w:val="32"/>
          <w:szCs w:val="32"/>
          <w:lang w:val="en-US" w:eastAsia="zh-CN"/>
        </w:rPr>
        <w:t>99</w:t>
      </w:r>
      <w:r>
        <w:rPr>
          <w:rFonts w:hint="eastAsia" w:ascii="宋体" w:hAnsi="宋体" w:eastAsia="宋体" w:cs="宋体"/>
          <w:sz w:val="32"/>
          <w:szCs w:val="32"/>
        </w:rPr>
        <w:t>分，评价等级为优。</w:t>
      </w:r>
    </w:p>
    <w:p>
      <w:pPr>
        <w:ind w:firstLine="643" w:firstLineChars="200"/>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四、绩效评价指标分析</w:t>
      </w:r>
    </w:p>
    <w:p>
      <w:pPr>
        <w:adjustRightInd w:val="0"/>
        <w:snapToGrid w:val="0"/>
        <w:spacing w:line="56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（一）项目决策情况</w:t>
      </w:r>
    </w:p>
    <w:p>
      <w:pPr>
        <w:adjustRightInd w:val="0"/>
        <w:snapToGrid w:val="0"/>
        <w:spacing w:line="560" w:lineRule="exact"/>
        <w:ind w:firstLine="643" w:firstLineChars="200"/>
        <w:rPr>
          <w:rFonts w:hint="eastAsia" w:ascii="宋体" w:hAnsi="宋体" w:eastAsia="宋体" w:cs="宋体"/>
          <w:sz w:val="32"/>
          <w:szCs w:val="32"/>
        </w:rPr>
      </w:pPr>
      <w:r>
        <w:rPr>
          <w:rFonts w:hint="eastAsia" w:ascii="宋体" w:hAnsi="宋体" w:eastAsia="宋体" w:cs="宋体"/>
          <w:b/>
          <w:bCs/>
          <w:sz w:val="32"/>
          <w:szCs w:val="32"/>
        </w:rPr>
        <w:t>1</w:t>
      </w:r>
      <w:r>
        <w:rPr>
          <w:rFonts w:hint="eastAsia" w:ascii="宋体" w:hAnsi="宋体" w:eastAsia="宋体" w:cs="宋体"/>
          <w:b/>
          <w:bCs/>
          <w:sz w:val="32"/>
          <w:szCs w:val="32"/>
          <w:lang w:val="en-US" w:eastAsia="zh-CN"/>
        </w:rPr>
        <w:t>.</w:t>
      </w:r>
      <w:r>
        <w:rPr>
          <w:rFonts w:hint="eastAsia" w:ascii="宋体" w:hAnsi="宋体" w:eastAsia="宋体" w:cs="宋体"/>
          <w:b/>
          <w:bCs/>
          <w:sz w:val="32"/>
          <w:szCs w:val="32"/>
        </w:rPr>
        <w:t>立项情况：</w:t>
      </w:r>
      <w:r>
        <w:rPr>
          <w:rFonts w:hint="eastAsia" w:ascii="宋体" w:hAnsi="宋体" w:eastAsia="宋体" w:cs="宋体"/>
          <w:sz w:val="32"/>
          <w:szCs w:val="32"/>
        </w:rPr>
        <w:t>在整个项目实施过程中，成立了由分管</w:t>
      </w:r>
      <w:r>
        <w:rPr>
          <w:rFonts w:hint="eastAsia" w:ascii="宋体" w:hAnsi="宋体" w:eastAsia="宋体" w:cs="宋体"/>
          <w:sz w:val="32"/>
          <w:szCs w:val="32"/>
          <w:lang w:eastAsia="zh-CN"/>
        </w:rPr>
        <w:t>领导</w:t>
      </w:r>
      <w:r>
        <w:rPr>
          <w:rFonts w:hint="eastAsia" w:ascii="宋体" w:hAnsi="宋体" w:eastAsia="宋体" w:cs="宋体"/>
          <w:sz w:val="32"/>
          <w:szCs w:val="32"/>
        </w:rPr>
        <w:t>任组长的项目建设工作小组，由局法援</w:t>
      </w:r>
      <w:r>
        <w:rPr>
          <w:rFonts w:hint="eastAsia" w:ascii="宋体" w:hAnsi="宋体" w:eastAsia="宋体" w:cs="宋体"/>
          <w:sz w:val="32"/>
          <w:szCs w:val="32"/>
          <w:lang w:eastAsia="zh-CN"/>
        </w:rPr>
        <w:t>科</w:t>
      </w:r>
      <w:r>
        <w:rPr>
          <w:rFonts w:hint="eastAsia" w:ascii="宋体" w:hAnsi="宋体" w:eastAsia="宋体" w:cs="宋体"/>
          <w:sz w:val="32"/>
          <w:szCs w:val="32"/>
        </w:rPr>
        <w:t>对具体的业务进行指导、市法律援助中心具体负责本项目的具体工作。建立了项目建设情况及资金使用情况的监督机制，确保本项目各项工作符合法定程序，项目资金支出符合相关财务规定。项目按照规定的程序申请设立，所提交的文件、材料符合相关要求。</w:t>
      </w:r>
    </w:p>
    <w:p>
      <w:pPr>
        <w:adjustRightInd w:val="0"/>
        <w:snapToGrid w:val="0"/>
        <w:spacing w:line="560" w:lineRule="exact"/>
        <w:ind w:firstLine="643" w:firstLineChars="200"/>
        <w:rPr>
          <w:rFonts w:hint="eastAsia" w:ascii="宋体" w:hAnsi="宋体" w:eastAsia="宋体" w:cs="宋体"/>
          <w:sz w:val="32"/>
          <w:szCs w:val="32"/>
        </w:rPr>
      </w:pPr>
      <w:r>
        <w:rPr>
          <w:rFonts w:hint="eastAsia" w:ascii="宋体" w:hAnsi="宋体" w:eastAsia="宋体" w:cs="宋体"/>
          <w:b/>
          <w:bCs/>
          <w:sz w:val="32"/>
          <w:szCs w:val="32"/>
        </w:rPr>
        <w:t>2</w:t>
      </w:r>
      <w:r>
        <w:rPr>
          <w:rFonts w:hint="eastAsia" w:ascii="宋体" w:hAnsi="宋体" w:eastAsia="宋体" w:cs="宋体"/>
          <w:b/>
          <w:bCs/>
          <w:sz w:val="32"/>
          <w:szCs w:val="32"/>
          <w:lang w:val="en-US" w:eastAsia="zh-CN"/>
        </w:rPr>
        <w:t>.</w:t>
      </w:r>
      <w:r>
        <w:rPr>
          <w:rFonts w:hint="eastAsia" w:ascii="宋体" w:hAnsi="宋体" w:eastAsia="宋体" w:cs="宋体"/>
          <w:b/>
          <w:bCs/>
          <w:sz w:val="32"/>
          <w:szCs w:val="32"/>
        </w:rPr>
        <w:t>绩效目标：</w:t>
      </w:r>
      <w:r>
        <w:rPr>
          <w:rFonts w:hint="eastAsia" w:ascii="宋体" w:hAnsi="宋体" w:eastAsia="宋体" w:cs="宋体"/>
          <w:sz w:val="32"/>
          <w:szCs w:val="32"/>
        </w:rPr>
        <w:t>法律援助经费由法律援助机构管理使用，实行分级负责、分级管理、专款专用的原则，</w:t>
      </w:r>
      <w:r>
        <w:rPr>
          <w:rFonts w:hint="eastAsia" w:ascii="宋体" w:hAnsi="宋体" w:eastAsia="宋体" w:cs="宋体"/>
          <w:sz w:val="32"/>
          <w:szCs w:val="32"/>
          <w:lang w:eastAsia="zh-CN"/>
        </w:rPr>
        <w:t>结</w:t>
      </w:r>
      <w:r>
        <w:rPr>
          <w:rFonts w:hint="eastAsia" w:ascii="宋体" w:hAnsi="宋体" w:eastAsia="宋体" w:cs="宋体"/>
          <w:sz w:val="32"/>
          <w:szCs w:val="32"/>
        </w:rPr>
        <w:t>余</w:t>
      </w:r>
      <w:r>
        <w:rPr>
          <w:rFonts w:hint="eastAsia" w:ascii="宋体" w:hAnsi="宋体" w:eastAsia="宋体" w:cs="宋体"/>
          <w:sz w:val="32"/>
          <w:szCs w:val="32"/>
          <w:lang w:eastAsia="zh-CN"/>
        </w:rPr>
        <w:t>资金</w:t>
      </w:r>
      <w:r>
        <w:rPr>
          <w:rFonts w:hint="eastAsia" w:ascii="宋体" w:hAnsi="宋体" w:eastAsia="宋体" w:cs="宋体"/>
          <w:sz w:val="32"/>
          <w:szCs w:val="32"/>
        </w:rPr>
        <w:t>结转下年使用，接受财政、审计部门的监督。法律援助经费支出范围为：承办法律援助案件及值班律师的费用补贴支出。具体包括：支付接受法律援助机构指派办理案件的律师、基层法律工作者和接受安排办理案件的社会组织人员、法律援助志愿者的办案费用，被派驻法院及看守所及12348热线平台的值班律师费用。</w:t>
      </w:r>
    </w:p>
    <w:p>
      <w:pPr>
        <w:adjustRightInd w:val="0"/>
        <w:snapToGrid w:val="0"/>
        <w:spacing w:line="56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（二）项目过程情况</w:t>
      </w:r>
    </w:p>
    <w:p>
      <w:pPr>
        <w:adjustRightInd w:val="0"/>
        <w:snapToGrid w:val="0"/>
        <w:spacing w:line="56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1</w:t>
      </w:r>
      <w:r>
        <w:rPr>
          <w:rFonts w:hint="eastAsia" w:ascii="宋体" w:hAnsi="宋体" w:eastAsia="宋体" w:cs="宋体"/>
          <w:b/>
          <w:bCs/>
          <w:sz w:val="32"/>
          <w:szCs w:val="32"/>
          <w:lang w:val="en-US" w:eastAsia="zh-CN"/>
        </w:rPr>
        <w:t>.</w:t>
      </w:r>
      <w:r>
        <w:rPr>
          <w:rFonts w:hint="eastAsia" w:ascii="宋体" w:hAnsi="宋体" w:eastAsia="宋体" w:cs="宋体"/>
          <w:b/>
          <w:bCs/>
          <w:sz w:val="32"/>
          <w:szCs w:val="32"/>
        </w:rPr>
        <w:t>预算资金执行率</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20</w:t>
      </w:r>
      <w:r>
        <w:rPr>
          <w:rFonts w:hint="eastAsia" w:ascii="宋体" w:hAnsi="宋体" w:eastAsia="宋体" w:cs="宋体"/>
          <w:sz w:val="32"/>
          <w:szCs w:val="32"/>
          <w:lang w:val="en-US" w:eastAsia="zh-CN"/>
        </w:rPr>
        <w:t>21</w:t>
      </w:r>
      <w:r>
        <w:rPr>
          <w:rFonts w:hint="eastAsia" w:ascii="宋体" w:hAnsi="宋体" w:eastAsia="宋体" w:cs="宋体"/>
          <w:sz w:val="32"/>
          <w:szCs w:val="32"/>
        </w:rPr>
        <w:t>年下拨至项目单位的资金额度为</w:t>
      </w:r>
      <w:r>
        <w:rPr>
          <w:rFonts w:hint="eastAsia" w:ascii="宋体" w:hAnsi="宋体" w:eastAsia="宋体" w:cs="宋体"/>
          <w:sz w:val="32"/>
          <w:szCs w:val="32"/>
          <w:lang w:val="en-US" w:eastAsia="zh-CN"/>
        </w:rPr>
        <w:t>10</w:t>
      </w:r>
      <w:r>
        <w:rPr>
          <w:rFonts w:hint="eastAsia" w:ascii="宋体" w:hAnsi="宋体" w:eastAsia="宋体" w:cs="宋体"/>
          <w:sz w:val="32"/>
          <w:szCs w:val="32"/>
        </w:rPr>
        <w:t>万元与项目当年预算安排一致。总体完成情况符合规定。</w:t>
      </w:r>
    </w:p>
    <w:p>
      <w:pPr>
        <w:adjustRightInd w:val="0"/>
        <w:snapToGrid w:val="0"/>
        <w:spacing w:line="56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2</w:t>
      </w:r>
      <w:r>
        <w:rPr>
          <w:rFonts w:hint="eastAsia" w:ascii="宋体" w:hAnsi="宋体" w:eastAsia="宋体" w:cs="宋体"/>
          <w:b/>
          <w:bCs/>
          <w:sz w:val="32"/>
          <w:szCs w:val="32"/>
          <w:lang w:val="en-US" w:eastAsia="zh-CN"/>
        </w:rPr>
        <w:t>.</w:t>
      </w:r>
      <w:r>
        <w:rPr>
          <w:rFonts w:hint="eastAsia" w:ascii="宋体" w:hAnsi="宋体" w:eastAsia="宋体" w:cs="宋体"/>
          <w:b/>
          <w:bCs/>
          <w:sz w:val="32"/>
          <w:szCs w:val="32"/>
        </w:rPr>
        <w:t>业务管理</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项目实施单位认真按照《江西省法律援助机构规范化建设标准》和《江西省法律援助业务工作规程》要求，制定了《</w:t>
      </w:r>
      <w:r>
        <w:rPr>
          <w:rFonts w:hint="eastAsia" w:ascii="宋体" w:hAnsi="宋体" w:eastAsia="宋体" w:cs="宋体"/>
          <w:sz w:val="32"/>
          <w:szCs w:val="32"/>
          <w:lang w:eastAsia="zh-CN"/>
        </w:rPr>
        <w:t>上饶</w:t>
      </w:r>
      <w:r>
        <w:rPr>
          <w:rFonts w:hint="eastAsia" w:ascii="宋体" w:hAnsi="宋体" w:eastAsia="宋体" w:cs="宋体"/>
          <w:sz w:val="32"/>
          <w:szCs w:val="32"/>
        </w:rPr>
        <w:t>市法援助案件审批、指派意见》、《加强案件质量监控制度》、《推进法律援助业务公开制度》等一整套行之有效的管理制度和措施，实现法律援助业务管理工作标准化、制度化、公开化。总体完成情况符合标准要求。</w:t>
      </w:r>
    </w:p>
    <w:p>
      <w:pPr>
        <w:adjustRightInd w:val="0"/>
        <w:snapToGrid w:val="0"/>
        <w:spacing w:line="56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3</w:t>
      </w:r>
      <w:r>
        <w:rPr>
          <w:rFonts w:hint="eastAsia" w:ascii="宋体" w:hAnsi="宋体" w:eastAsia="宋体" w:cs="宋体"/>
          <w:b/>
          <w:bCs/>
          <w:sz w:val="32"/>
          <w:szCs w:val="32"/>
          <w:lang w:val="en-US" w:eastAsia="zh-CN"/>
        </w:rPr>
        <w:t>.</w:t>
      </w:r>
      <w:r>
        <w:rPr>
          <w:rFonts w:hint="eastAsia" w:ascii="宋体" w:hAnsi="宋体" w:eastAsia="宋体" w:cs="宋体"/>
          <w:b/>
          <w:bCs/>
          <w:sz w:val="32"/>
          <w:szCs w:val="32"/>
        </w:rPr>
        <w:t>财务管理</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为了实现对资金的合理使用，</w:t>
      </w:r>
      <w:r>
        <w:rPr>
          <w:rFonts w:hint="eastAsia" w:ascii="宋体" w:hAnsi="宋体" w:eastAsia="宋体" w:cs="宋体"/>
          <w:sz w:val="32"/>
          <w:szCs w:val="32"/>
          <w:lang w:eastAsia="zh-CN"/>
        </w:rPr>
        <w:t>上饶</w:t>
      </w:r>
      <w:r>
        <w:rPr>
          <w:rFonts w:hint="eastAsia" w:ascii="宋体" w:hAnsi="宋体" w:eastAsia="宋体" w:cs="宋体"/>
          <w:sz w:val="32"/>
          <w:szCs w:val="32"/>
        </w:rPr>
        <w:t>市司法局制定《</w:t>
      </w:r>
      <w:r>
        <w:rPr>
          <w:rFonts w:hint="eastAsia" w:ascii="宋体" w:hAnsi="宋体" w:eastAsia="宋体" w:cs="宋体"/>
          <w:sz w:val="32"/>
          <w:szCs w:val="32"/>
          <w:lang w:eastAsia="zh-CN"/>
        </w:rPr>
        <w:t>上饶</w:t>
      </w:r>
      <w:r>
        <w:rPr>
          <w:rFonts w:hint="eastAsia" w:ascii="宋体" w:hAnsi="宋体" w:eastAsia="宋体" w:cs="宋体"/>
          <w:sz w:val="32"/>
          <w:szCs w:val="32"/>
        </w:rPr>
        <w:t>市法律援助经费使用管理办法》，在管理使用过程中严格执行。指定专门财务人员负责日常检查监督管理工作，对资金使用进行过程控制，发现问题及时汇报，合理解决。建立了由本项目建设情况及资金使用情况的监督机制，确保本项目各项工作符合法定程序，项目资金支出符合相关财务规定。项目按照规定的程序申请设立，所提交的文件、材料符合相关要求。</w:t>
      </w:r>
    </w:p>
    <w:p>
      <w:pPr>
        <w:adjustRightInd w:val="0"/>
        <w:snapToGrid w:val="0"/>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（三）项目效果指标</w:t>
      </w:r>
    </w:p>
    <w:p>
      <w:pPr>
        <w:adjustRightInd w:val="0"/>
        <w:snapToGrid w:val="0"/>
        <w:spacing w:line="56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1</w:t>
      </w:r>
      <w:r>
        <w:rPr>
          <w:rFonts w:hint="eastAsia" w:ascii="宋体" w:hAnsi="宋体" w:eastAsia="宋体" w:cs="宋体"/>
          <w:b/>
          <w:bCs/>
          <w:sz w:val="32"/>
          <w:szCs w:val="32"/>
          <w:lang w:val="en-US" w:eastAsia="zh-CN"/>
        </w:rPr>
        <w:t>.</w:t>
      </w:r>
      <w:r>
        <w:rPr>
          <w:rFonts w:hint="eastAsia" w:ascii="宋体" w:hAnsi="宋体" w:eastAsia="宋体" w:cs="宋体"/>
          <w:b/>
          <w:bCs/>
          <w:sz w:val="32"/>
          <w:szCs w:val="32"/>
        </w:rPr>
        <w:t>社会效益指标得分情况分析</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（1）维护合法权益。20</w:t>
      </w:r>
      <w:r>
        <w:rPr>
          <w:rFonts w:hint="eastAsia" w:ascii="宋体" w:hAnsi="宋体" w:eastAsia="宋体" w:cs="宋体"/>
          <w:sz w:val="32"/>
          <w:szCs w:val="32"/>
          <w:lang w:val="en-US" w:eastAsia="zh-CN"/>
        </w:rPr>
        <w:t>21</w:t>
      </w:r>
      <w:r>
        <w:rPr>
          <w:rFonts w:hint="eastAsia" w:ascii="宋体" w:hAnsi="宋体" w:eastAsia="宋体" w:cs="宋体"/>
          <w:sz w:val="32"/>
          <w:szCs w:val="32"/>
        </w:rPr>
        <w:t>年项目实施单位进一步扩大精准法律援助覆盖面，维护当事人合法权益。</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（2）普法效果。项目实施单位通过个案依法维护当事人合法权益，做到案结事了，达到较好的普法效果。</w:t>
      </w:r>
    </w:p>
    <w:p>
      <w:pPr>
        <w:adjustRightInd w:val="0"/>
        <w:snapToGrid w:val="0"/>
        <w:spacing w:line="56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lang w:val="en-US" w:eastAsia="zh-CN"/>
        </w:rPr>
        <w:t>2.</w:t>
      </w:r>
      <w:r>
        <w:rPr>
          <w:rFonts w:hint="eastAsia" w:ascii="宋体" w:hAnsi="宋体" w:eastAsia="宋体" w:cs="宋体"/>
          <w:b/>
          <w:bCs/>
          <w:sz w:val="32"/>
          <w:szCs w:val="32"/>
        </w:rPr>
        <w:t>生态效益指标得分情况分析</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（1）环境效益。项目实施单位通过个案的介入，促进了社区邻里间的环境优化，但未承办促进生态环境优化的个案。</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（2）公益诉讼。项目通过个案承办有关生态建设、环境保护等方面的公益诉讼案件。</w:t>
      </w:r>
    </w:p>
    <w:p>
      <w:pPr>
        <w:adjustRightInd w:val="0"/>
        <w:snapToGrid w:val="0"/>
        <w:spacing w:line="56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lang w:val="en-US" w:eastAsia="zh-CN"/>
        </w:rPr>
        <w:t>3.</w:t>
      </w:r>
      <w:r>
        <w:rPr>
          <w:rFonts w:hint="eastAsia" w:ascii="宋体" w:hAnsi="宋体" w:eastAsia="宋体" w:cs="宋体"/>
          <w:b/>
          <w:bCs/>
          <w:sz w:val="32"/>
          <w:szCs w:val="32"/>
        </w:rPr>
        <w:t>可持续影响指标得分情况分析</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（1）形成法治思维。20</w:t>
      </w:r>
      <w:r>
        <w:rPr>
          <w:rFonts w:hint="eastAsia" w:ascii="宋体" w:hAnsi="宋体" w:eastAsia="宋体" w:cs="宋体"/>
          <w:sz w:val="32"/>
          <w:szCs w:val="32"/>
          <w:lang w:val="en-US" w:eastAsia="zh-CN"/>
        </w:rPr>
        <w:t>21</w:t>
      </w:r>
      <w:r>
        <w:rPr>
          <w:rFonts w:hint="eastAsia" w:ascii="宋体" w:hAnsi="宋体" w:eastAsia="宋体" w:cs="宋体"/>
          <w:sz w:val="32"/>
          <w:szCs w:val="32"/>
        </w:rPr>
        <w:t>年项目实施单位通过承办个案及开展了普法宣传和法治讲座，基本让大众形成较好的法治思维。</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（2）化解矛盾方式转变。20</w:t>
      </w:r>
      <w:r>
        <w:rPr>
          <w:rFonts w:hint="eastAsia" w:ascii="宋体" w:hAnsi="宋体" w:eastAsia="宋体" w:cs="宋体"/>
          <w:sz w:val="32"/>
          <w:szCs w:val="32"/>
          <w:lang w:val="en-US" w:eastAsia="zh-CN"/>
        </w:rPr>
        <w:t>21</w:t>
      </w:r>
      <w:bookmarkStart w:id="1" w:name="_GoBack"/>
      <w:bookmarkEnd w:id="1"/>
      <w:r>
        <w:rPr>
          <w:rFonts w:hint="eastAsia" w:ascii="宋体" w:hAnsi="宋体" w:eastAsia="宋体" w:cs="宋体"/>
          <w:sz w:val="32"/>
          <w:szCs w:val="32"/>
        </w:rPr>
        <w:t>年项目实施单位办理了</w:t>
      </w:r>
      <w:r>
        <w:rPr>
          <w:rFonts w:hint="eastAsia" w:ascii="宋体" w:hAnsi="宋体" w:eastAsia="宋体" w:cs="宋体"/>
          <w:sz w:val="32"/>
          <w:szCs w:val="32"/>
          <w:lang w:val="en-US" w:eastAsia="zh-CN"/>
        </w:rPr>
        <w:t>425</w:t>
      </w:r>
      <w:r>
        <w:rPr>
          <w:rFonts w:hint="eastAsia" w:ascii="宋体" w:hAnsi="宋体" w:eastAsia="宋体" w:cs="宋体"/>
          <w:sz w:val="32"/>
          <w:szCs w:val="32"/>
        </w:rPr>
        <w:t>件法律援助案件，通过非诉讼调解的方式，化解了数百起社会矛盾纠纷，真正做到案结事了。</w:t>
      </w:r>
    </w:p>
    <w:p>
      <w:pPr>
        <w:adjustRightInd w:val="0"/>
        <w:snapToGrid w:val="0"/>
        <w:spacing w:line="560" w:lineRule="exact"/>
        <w:ind w:firstLine="643" w:firstLineChars="200"/>
        <w:rPr>
          <w:rFonts w:hint="eastAsia" w:ascii="宋体" w:hAnsi="宋体" w:eastAsia="宋体" w:cs="宋体"/>
          <w:b/>
          <w:bCs/>
          <w:sz w:val="32"/>
          <w:szCs w:val="32"/>
          <w:highlight w:val="none"/>
        </w:rPr>
      </w:pPr>
      <w:r>
        <w:rPr>
          <w:rFonts w:hint="eastAsia" w:ascii="宋体" w:hAnsi="宋体" w:eastAsia="宋体" w:cs="宋体"/>
          <w:b/>
          <w:bCs/>
          <w:sz w:val="32"/>
          <w:szCs w:val="32"/>
          <w:lang w:val="en-US" w:eastAsia="zh-CN"/>
        </w:rPr>
        <w:t>4</w:t>
      </w:r>
      <w:r>
        <w:rPr>
          <w:rFonts w:hint="eastAsia" w:ascii="宋体" w:hAnsi="宋体" w:eastAsia="宋体" w:cs="宋体"/>
          <w:b/>
          <w:bCs/>
          <w:sz w:val="32"/>
          <w:szCs w:val="32"/>
          <w:highlight w:val="none"/>
          <w:lang w:val="en-US" w:eastAsia="zh-CN"/>
        </w:rPr>
        <w:t>.</w:t>
      </w:r>
      <w:r>
        <w:rPr>
          <w:rFonts w:hint="eastAsia" w:ascii="宋体" w:hAnsi="宋体" w:eastAsia="宋体" w:cs="宋体"/>
          <w:b/>
          <w:bCs/>
          <w:sz w:val="32"/>
          <w:szCs w:val="32"/>
          <w:highlight w:val="none"/>
        </w:rPr>
        <w:t>满意度指标得分情况分析</w:t>
      </w:r>
    </w:p>
    <w:p>
      <w:pPr>
        <w:adjustRightInd w:val="0"/>
        <w:snapToGrid w:val="0"/>
        <w:spacing w:line="560" w:lineRule="exact"/>
        <w:ind w:firstLine="640" w:firstLineChars="200"/>
        <w:rPr>
          <w:rFonts w:hint="eastAsia" w:ascii="宋体" w:hAnsi="宋体" w:eastAsia="宋体" w:cs="宋体"/>
          <w:sz w:val="32"/>
          <w:szCs w:val="32"/>
          <w:highlight w:val="none"/>
        </w:rPr>
      </w:pPr>
      <w:r>
        <w:rPr>
          <w:rFonts w:hint="eastAsia" w:ascii="宋体" w:hAnsi="宋体" w:eastAsia="宋体" w:cs="宋体"/>
          <w:sz w:val="32"/>
          <w:szCs w:val="32"/>
          <w:highlight w:val="none"/>
        </w:rPr>
        <w:t>项目实施当事人满意度达到9</w:t>
      </w:r>
      <w:r>
        <w:rPr>
          <w:rFonts w:hint="eastAsia" w:ascii="宋体" w:hAnsi="宋体" w:eastAsia="宋体" w:cs="宋体"/>
          <w:sz w:val="32"/>
          <w:szCs w:val="32"/>
          <w:highlight w:val="none"/>
          <w:lang w:val="en-US" w:eastAsia="zh-CN"/>
        </w:rPr>
        <w:t>8</w:t>
      </w:r>
      <w:r>
        <w:rPr>
          <w:rFonts w:hint="eastAsia" w:ascii="宋体" w:hAnsi="宋体" w:eastAsia="宋体" w:cs="宋体"/>
          <w:sz w:val="32"/>
          <w:szCs w:val="32"/>
          <w:highlight w:val="none"/>
        </w:rPr>
        <w:t>%</w:t>
      </w:r>
      <w:r>
        <w:rPr>
          <w:rFonts w:hint="eastAsia" w:ascii="宋体" w:hAnsi="宋体" w:eastAsia="宋体" w:cs="宋体"/>
          <w:sz w:val="32"/>
          <w:szCs w:val="32"/>
          <w:highlight w:val="none"/>
          <w:lang w:val="en-US" w:eastAsia="zh-CN"/>
        </w:rPr>
        <w:t xml:space="preserve"> </w:t>
      </w:r>
      <w:r>
        <w:rPr>
          <w:rFonts w:hint="eastAsia" w:ascii="宋体" w:hAnsi="宋体" w:eastAsia="宋体" w:cs="宋体"/>
          <w:sz w:val="32"/>
          <w:szCs w:val="32"/>
          <w:highlight w:val="none"/>
        </w:rPr>
        <w:t>以上得10分，未完成不得分。在日常办案过程中，项目实施单位以季度为时间单位，监督项目实施进展情况，包括对现场与电话、网络咨询情况进行统计，受理案件的数量、类型进行统计分析，总结每一阶段的项目实施特点与重点；同时，特别注重对实施效果进行调查与回访，确保每一个案件的实施都能得到群众的认可。</w:t>
      </w:r>
    </w:p>
    <w:p>
      <w:pPr>
        <w:adjustRightInd w:val="0"/>
        <w:snapToGrid w:val="0"/>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w:t>
      </w:r>
      <w:r>
        <w:rPr>
          <w:rFonts w:hint="eastAsia" w:ascii="黑体" w:hAnsi="黑体" w:eastAsia="黑体" w:cs="黑体"/>
          <w:b/>
          <w:bCs/>
          <w:sz w:val="32"/>
          <w:szCs w:val="32"/>
          <w:lang w:eastAsia="zh-CN"/>
        </w:rPr>
        <w:t>四</w:t>
      </w:r>
      <w:r>
        <w:rPr>
          <w:rFonts w:hint="eastAsia" w:ascii="黑体" w:hAnsi="黑体" w:eastAsia="黑体" w:cs="黑体"/>
          <w:b/>
          <w:bCs/>
          <w:sz w:val="32"/>
          <w:szCs w:val="32"/>
        </w:rPr>
        <w:t>）项目效果指标</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项目实施咨询人员满意度达到9</w:t>
      </w:r>
      <w:r>
        <w:rPr>
          <w:rFonts w:hint="eastAsia" w:ascii="宋体" w:hAnsi="宋体" w:eastAsia="宋体" w:cs="宋体"/>
          <w:sz w:val="32"/>
          <w:szCs w:val="32"/>
          <w:lang w:val="en-US" w:eastAsia="zh-CN"/>
        </w:rPr>
        <w:t>8</w:t>
      </w:r>
      <w:r>
        <w:rPr>
          <w:rFonts w:hint="eastAsia" w:ascii="宋体" w:hAnsi="宋体" w:eastAsia="宋体" w:cs="宋体"/>
          <w:sz w:val="32"/>
          <w:szCs w:val="32"/>
        </w:rPr>
        <w:t>%以上得</w:t>
      </w:r>
      <w:r>
        <w:rPr>
          <w:rFonts w:hint="eastAsia" w:ascii="宋体" w:hAnsi="宋体" w:eastAsia="宋体" w:cs="宋体"/>
          <w:sz w:val="32"/>
          <w:szCs w:val="32"/>
          <w:lang w:val="en-US" w:eastAsia="zh-CN"/>
        </w:rPr>
        <w:t>10</w:t>
      </w:r>
      <w:r>
        <w:rPr>
          <w:rFonts w:hint="eastAsia" w:ascii="宋体" w:hAnsi="宋体" w:eastAsia="宋体" w:cs="宋体"/>
          <w:sz w:val="32"/>
          <w:szCs w:val="32"/>
        </w:rPr>
        <w:t>分</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在日常办案过程中，项目实施单位以季度为时间单位，监督项目实施进展情况，包括对现场与电话、网络咨询情况进行统计，受理案件的数量、类型进行统计分析，总结每一阶段的项目实施特点与重点；同时，特别注重对实施效果进行调查与回访，确保每一个案件的实施都能得到群众的认可。</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项目产出指标</w:t>
      </w:r>
      <w:bookmarkStart w:id="0" w:name="OLE_LINK4"/>
      <w:r>
        <w:rPr>
          <w:rFonts w:hint="eastAsia" w:ascii="宋体" w:hAnsi="宋体" w:eastAsia="宋体" w:cs="宋体"/>
          <w:sz w:val="32"/>
          <w:szCs w:val="32"/>
        </w:rPr>
        <w:t>评价标准的制订</w:t>
      </w:r>
      <w:bookmarkEnd w:id="0"/>
      <w:r>
        <w:rPr>
          <w:rFonts w:hint="eastAsia" w:ascii="宋体" w:hAnsi="宋体" w:eastAsia="宋体" w:cs="宋体"/>
          <w:sz w:val="32"/>
          <w:szCs w:val="32"/>
        </w:rPr>
        <w:t>主要是以量化的标准来评价项目实施的效果，从产出数量、质量、时效、成本全方位地评价项目实施的进展及质量情况。从历年项目实施的情况看，这几个指标的有机结合可以较好地反映出项目实施的实际效果，较好地回应受援群众的期待。社会公众或服务对象满意度总体达到90%以上，评价得分</w:t>
      </w:r>
      <w:r>
        <w:rPr>
          <w:rFonts w:hint="eastAsia" w:ascii="宋体" w:hAnsi="宋体" w:eastAsia="宋体" w:cs="宋体"/>
          <w:sz w:val="32"/>
          <w:szCs w:val="32"/>
          <w:lang w:val="en-US" w:eastAsia="zh-CN"/>
        </w:rPr>
        <w:t>10</w:t>
      </w:r>
      <w:r>
        <w:rPr>
          <w:rFonts w:hint="eastAsia" w:ascii="宋体" w:hAnsi="宋体" w:eastAsia="宋体" w:cs="宋体"/>
          <w:sz w:val="32"/>
          <w:szCs w:val="32"/>
        </w:rPr>
        <w:t>分。</w:t>
      </w:r>
    </w:p>
    <w:p>
      <w:pPr>
        <w:adjustRightInd w:val="0"/>
        <w:snapToGrid w:val="0"/>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lang w:eastAsia="zh-CN"/>
        </w:rPr>
        <w:t>五</w:t>
      </w:r>
      <w:r>
        <w:rPr>
          <w:rFonts w:hint="eastAsia" w:ascii="黑体" w:hAnsi="黑体" w:eastAsia="黑体" w:cs="黑体"/>
          <w:b/>
          <w:bCs/>
          <w:sz w:val="32"/>
          <w:szCs w:val="32"/>
        </w:rPr>
        <w:t>、综合评价情况及评价结论</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从历年完成情况来看，本项目都较好地完成了项目的各项要求，达到了项目设立的目的。无论从受理咨询的人数、受理案件的情况，还是案件效果，都得到当事人及各方面的一致好评。自评得分为9</w:t>
      </w:r>
      <w:r>
        <w:rPr>
          <w:rFonts w:hint="eastAsia" w:ascii="宋体" w:hAnsi="宋体" w:eastAsia="宋体" w:cs="宋体"/>
          <w:sz w:val="32"/>
          <w:szCs w:val="32"/>
          <w:lang w:val="en-US" w:eastAsia="zh-CN"/>
        </w:rPr>
        <w:t>9</w:t>
      </w:r>
      <w:r>
        <w:rPr>
          <w:rFonts w:hint="eastAsia" w:ascii="宋体" w:hAnsi="宋体" w:eastAsia="宋体" w:cs="宋体"/>
          <w:sz w:val="32"/>
          <w:szCs w:val="32"/>
        </w:rPr>
        <w:t>分，评价等级为优。</w:t>
      </w:r>
    </w:p>
    <w:p>
      <w:pPr>
        <w:adjustRightInd w:val="0"/>
        <w:snapToGrid w:val="0"/>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lang w:eastAsia="zh-CN"/>
        </w:rPr>
        <w:t>六</w:t>
      </w:r>
      <w:r>
        <w:rPr>
          <w:rFonts w:hint="eastAsia" w:ascii="黑体" w:hAnsi="黑体" w:eastAsia="黑体" w:cs="黑体"/>
          <w:b/>
          <w:bCs/>
          <w:sz w:val="32"/>
          <w:szCs w:val="32"/>
        </w:rPr>
        <w:t>、绩效评价结果应用建议</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绩效评价结果直接反映出项目得实施效果，在每年度绩效评价结果出炉之后，可以尝试在有关实施单位之间展开讨论，通过讨论发现其中的经验并予以推广，针对不足的部分，在类似的地方予以改进。</w:t>
      </w:r>
    </w:p>
    <w:p>
      <w:pPr>
        <w:adjustRightInd w:val="0"/>
        <w:snapToGrid w:val="0"/>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lang w:eastAsia="zh-CN"/>
        </w:rPr>
        <w:t>七</w:t>
      </w:r>
      <w:r>
        <w:rPr>
          <w:rFonts w:hint="eastAsia" w:ascii="黑体" w:hAnsi="黑体" w:eastAsia="黑体" w:cs="黑体"/>
          <w:b/>
          <w:bCs/>
          <w:sz w:val="32"/>
          <w:szCs w:val="32"/>
        </w:rPr>
        <w:t>、主要经验及做法、存在的问题及原因分析</w:t>
      </w:r>
    </w:p>
    <w:p>
      <w:pPr>
        <w:adjustRightInd w:val="0"/>
        <w:snapToGrid w:val="0"/>
        <w:spacing w:line="56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（一）主要经验及做法</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一是健全便民服务机制。</w:t>
      </w:r>
      <w:r>
        <w:rPr>
          <w:rFonts w:hint="eastAsia" w:ascii="宋体" w:hAnsi="宋体" w:eastAsia="宋体" w:cs="宋体"/>
          <w:sz w:val="32"/>
          <w:szCs w:val="32"/>
          <w:lang w:eastAsia="zh-CN"/>
        </w:rPr>
        <w:t>上饶</w:t>
      </w:r>
      <w:r>
        <w:rPr>
          <w:rFonts w:hint="eastAsia" w:ascii="宋体" w:hAnsi="宋体" w:eastAsia="宋体" w:cs="宋体"/>
          <w:sz w:val="32"/>
          <w:szCs w:val="32"/>
        </w:rPr>
        <w:t>市法律援助中心建立法律援助便民服务窗口，为精准援助对象开辟“绿色通道”。我中心在市中院受案大厅、看守所、干休所等部门设置了专门的法律服务工作站，派律师值班，接待法律咨询和受理法律援助案件。截至目前，我市共设立86个法律援助工作站。</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二是搭建平台。认真做好“江西省法律援助智能管理云平台”的操作使用，按要求及时、准确录入咨询、管理案件的信息和数据。将“12348”法律服务热线平台功能扩展到司法行政各法律服务领域，完善任务指派、办理、监督、回访、统计分析等功能。</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三是提高法律援助服务质量，规范服务行为。认真按照《江西省法律援助机构规范化建设标准》和《江西省法律援助业务工作规程》要求，建立健全了一整套行之有效的管理制度和措施。中心制定《</w:t>
      </w:r>
      <w:r>
        <w:rPr>
          <w:rFonts w:hint="eastAsia" w:ascii="宋体" w:hAnsi="宋体" w:eastAsia="宋体" w:cs="宋体"/>
          <w:sz w:val="32"/>
          <w:szCs w:val="32"/>
          <w:lang w:eastAsia="zh-CN"/>
        </w:rPr>
        <w:t>上饶</w:t>
      </w:r>
      <w:r>
        <w:rPr>
          <w:rFonts w:hint="eastAsia" w:ascii="宋体" w:hAnsi="宋体" w:eastAsia="宋体" w:cs="宋体"/>
          <w:sz w:val="32"/>
          <w:szCs w:val="32"/>
        </w:rPr>
        <w:t>市法律援助中心案件质量评查办法》和《案件质量评查标准》，组成评查小组，不定期对中心案件质量进行评查，采取庭审旁听、审查案卷、建立定期与不定期相结合的回访当事人制度，确保案卷质量。</w:t>
      </w:r>
    </w:p>
    <w:p>
      <w:pPr>
        <w:adjustRightInd w:val="0"/>
        <w:snapToGrid w:val="0"/>
        <w:spacing w:line="56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（二）存在的问题及原因分析</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w:t>
      </w:r>
      <w:r>
        <w:rPr>
          <w:rFonts w:hint="eastAsia" w:ascii="宋体" w:hAnsi="宋体" w:eastAsia="宋体" w:cs="宋体"/>
          <w:sz w:val="32"/>
          <w:szCs w:val="32"/>
          <w:lang w:val="en-US" w:eastAsia="zh-CN"/>
        </w:rPr>
        <w:t>.</w:t>
      </w:r>
      <w:r>
        <w:rPr>
          <w:rFonts w:hint="eastAsia" w:ascii="宋体" w:hAnsi="宋体" w:eastAsia="宋体" w:cs="宋体"/>
          <w:sz w:val="32"/>
          <w:szCs w:val="32"/>
        </w:rPr>
        <w:t>承办法律援助案件的律师和派驻值班律师的积极性不高，工作很难进一步发展。</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w:t>
      </w:r>
      <w:r>
        <w:rPr>
          <w:rFonts w:hint="eastAsia" w:ascii="宋体" w:hAnsi="宋体" w:eastAsia="宋体" w:cs="宋体"/>
          <w:sz w:val="32"/>
          <w:szCs w:val="32"/>
          <w:lang w:val="en-US" w:eastAsia="zh-CN"/>
        </w:rPr>
        <w:t>.</w:t>
      </w:r>
      <w:r>
        <w:rPr>
          <w:rFonts w:hint="eastAsia" w:ascii="宋体" w:hAnsi="宋体" w:eastAsia="宋体" w:cs="宋体"/>
          <w:sz w:val="32"/>
          <w:szCs w:val="32"/>
        </w:rPr>
        <w:t>法律援助工作自身的信息报道方面做得不够好。</w:t>
      </w:r>
    </w:p>
    <w:p>
      <w:pPr>
        <w:adjustRightInd w:val="0"/>
        <w:snapToGrid w:val="0"/>
        <w:spacing w:line="56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（三）原因分析</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w:t>
      </w:r>
      <w:r>
        <w:rPr>
          <w:rFonts w:hint="eastAsia" w:ascii="宋体" w:hAnsi="宋体" w:eastAsia="宋体" w:cs="宋体"/>
          <w:sz w:val="32"/>
          <w:szCs w:val="32"/>
          <w:lang w:val="en-US" w:eastAsia="zh-CN"/>
        </w:rPr>
        <w:t>.</w:t>
      </w:r>
      <w:r>
        <w:rPr>
          <w:rFonts w:hint="eastAsia" w:ascii="宋体" w:hAnsi="宋体" w:eastAsia="宋体" w:cs="宋体"/>
          <w:sz w:val="32"/>
          <w:szCs w:val="32"/>
        </w:rPr>
        <w:t>随着法律援助值班律师制度的开展和刑事辩护全覆盖工作的不断推进，法律援助的案件数量每年增加，法律援助办案人均补助经费较低，值班律师费用较低。</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w:t>
      </w:r>
      <w:r>
        <w:rPr>
          <w:rFonts w:hint="eastAsia" w:ascii="宋体" w:hAnsi="宋体" w:eastAsia="宋体" w:cs="宋体"/>
          <w:sz w:val="32"/>
          <w:szCs w:val="32"/>
          <w:lang w:val="en-US" w:eastAsia="zh-CN"/>
        </w:rPr>
        <w:t>.</w:t>
      </w:r>
      <w:r>
        <w:rPr>
          <w:rFonts w:hint="eastAsia" w:ascii="宋体" w:hAnsi="宋体" w:eastAsia="宋体" w:cs="宋体"/>
          <w:sz w:val="32"/>
          <w:szCs w:val="32"/>
        </w:rPr>
        <w:t>做了一些有特色的工作，没有形成很好的新闻宣传点。</w:t>
      </w:r>
    </w:p>
    <w:p>
      <w:pPr>
        <w:adjustRightInd w:val="0"/>
        <w:snapToGrid w:val="0"/>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lang w:eastAsia="zh-CN"/>
        </w:rPr>
        <w:t>八</w:t>
      </w:r>
      <w:r>
        <w:rPr>
          <w:rFonts w:hint="eastAsia" w:ascii="黑体" w:hAnsi="黑体" w:eastAsia="黑体" w:cs="黑体"/>
          <w:b/>
          <w:bCs/>
          <w:sz w:val="32"/>
          <w:szCs w:val="32"/>
        </w:rPr>
        <w:t>、有关建议</w:t>
      </w:r>
    </w:p>
    <w:p>
      <w:pPr>
        <w:adjustRightInd w:val="0"/>
        <w:snapToGrid w:val="0"/>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在以后的工作中，项目实施单位要继续秉持着为人民服务的宗旨，服务于建设社会主义法治国家，积极响应号召，本着“应援尽援”的原则，在控制项目成本的基础上，不提升断服务质量和案件质量，为社会主义法治建设和依法治国添砖加瓦；进一步加大宣传法律援助的力度，扩大知晓率，通过多种媒体进行广泛的法律援助宣传，特别是要多报道一些感人的典型案例，突出法律援助扶贫助弱、伸张正义的社会效果。通过宣传，在群众中树立起法律援助良好的社会效果。此外，对于新出现的制度，不断加强工作的创新精神，不断探索，积极总结经验，探索出一条适合我市实情的模式。</w:t>
      </w:r>
    </w:p>
    <w:p>
      <w:pPr>
        <w:adjustRightInd w:val="0"/>
        <w:snapToGrid w:val="0"/>
        <w:spacing w:line="560" w:lineRule="exact"/>
        <w:ind w:firstLine="640" w:firstLineChars="200"/>
        <w:rPr>
          <w:rFonts w:hint="eastAsia" w:ascii="宋体" w:hAnsi="宋体" w:eastAsia="宋体" w:cs="宋体"/>
          <w:sz w:val="32"/>
          <w:szCs w:val="32"/>
        </w:rPr>
      </w:pPr>
    </w:p>
    <w:p>
      <w:pPr>
        <w:adjustRightInd w:val="0"/>
        <w:snapToGrid w:val="0"/>
        <w:spacing w:line="560" w:lineRule="exact"/>
        <w:rPr>
          <w:rFonts w:hint="eastAsia" w:ascii="宋体" w:hAnsi="宋体" w:eastAsia="宋体" w:cs="宋体"/>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1OTM1NWM5NzRjNThhYzdmNjhmM2RmMzJiYWQ4MTQifQ=="/>
  </w:docVars>
  <w:rsids>
    <w:rsidRoot w:val="6C0508F8"/>
    <w:rsid w:val="006B2FBA"/>
    <w:rsid w:val="00A8169E"/>
    <w:rsid w:val="01D661D2"/>
    <w:rsid w:val="09000D16"/>
    <w:rsid w:val="0A3E2767"/>
    <w:rsid w:val="0CF31C1D"/>
    <w:rsid w:val="16582D6E"/>
    <w:rsid w:val="19975A70"/>
    <w:rsid w:val="1C6E7009"/>
    <w:rsid w:val="1ED45C06"/>
    <w:rsid w:val="2481468A"/>
    <w:rsid w:val="25B25DD6"/>
    <w:rsid w:val="27E012A7"/>
    <w:rsid w:val="2D123C73"/>
    <w:rsid w:val="30576241"/>
    <w:rsid w:val="375C459A"/>
    <w:rsid w:val="379F6CD3"/>
    <w:rsid w:val="37D74990"/>
    <w:rsid w:val="39A8661D"/>
    <w:rsid w:val="3C1E6ADC"/>
    <w:rsid w:val="402D097F"/>
    <w:rsid w:val="48EE263F"/>
    <w:rsid w:val="498A29F2"/>
    <w:rsid w:val="4B2C1DCF"/>
    <w:rsid w:val="4BD20E0C"/>
    <w:rsid w:val="4C2B4A57"/>
    <w:rsid w:val="4D216698"/>
    <w:rsid w:val="5805385A"/>
    <w:rsid w:val="5877213B"/>
    <w:rsid w:val="5B35477B"/>
    <w:rsid w:val="5DFE6026"/>
    <w:rsid w:val="61F87993"/>
    <w:rsid w:val="675C5A59"/>
    <w:rsid w:val="6C0508F8"/>
    <w:rsid w:val="6DB03F80"/>
    <w:rsid w:val="6DD14978"/>
    <w:rsid w:val="6E5E0092"/>
    <w:rsid w:val="701570B4"/>
    <w:rsid w:val="738B38DA"/>
    <w:rsid w:val="73E07195"/>
    <w:rsid w:val="7A0173A0"/>
    <w:rsid w:val="7B861252"/>
    <w:rsid w:val="7D0A23FA"/>
    <w:rsid w:val="7E274766"/>
    <w:rsid w:val="7E653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line="270" w:lineRule="atLeast"/>
      <w:jc w:val="left"/>
    </w:pPr>
    <w:rPr>
      <w:rFonts w:cs="Times New Roman"/>
      <w:kern w:val="0"/>
      <w:sz w:val="24"/>
    </w:rPr>
  </w:style>
  <w:style w:type="character" w:styleId="8">
    <w:name w:val="FollowedHyperlink"/>
    <w:basedOn w:val="7"/>
    <w:qFormat/>
    <w:uiPriority w:val="0"/>
    <w:rPr>
      <w:color w:val="222222"/>
      <w:u w:val="none"/>
    </w:rPr>
  </w:style>
  <w:style w:type="character" w:styleId="9">
    <w:name w:val="Hyperlink"/>
    <w:basedOn w:val="7"/>
    <w:qFormat/>
    <w:uiPriority w:val="0"/>
    <w:rPr>
      <w:color w:val="2222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5353</Words>
  <Characters>5487</Characters>
  <Lines>34</Lines>
  <Paragraphs>9</Paragraphs>
  <TotalTime>4</TotalTime>
  <ScaleCrop>false</ScaleCrop>
  <LinksUpToDate>false</LinksUpToDate>
  <CharactersWithSpaces>5488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2020-09-18T02:45:00Z</dcterms:created>
  <dc:creator>john</dc:creator>
  <cp:lastModifiedBy>john</cp:lastModifiedBy>
  <dcterms:modified xsi:type="dcterms:W3CDTF">2023-01-05T07:17:50Z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F52CCCFDB217427B8AE1285B16409B4F</vt:lpwstr>
  </property>
</Properties>
</file>