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</w:rPr>
      </w:pPr>
    </w:p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44"/>
          <w:szCs w:val="44"/>
          <w:lang w:bidi="ar"/>
        </w:rPr>
        <w:t>市</w:t>
      </w:r>
      <w:r>
        <w:rPr>
          <w:rFonts w:hint="eastAsia" w:ascii="Times New Roman" w:hAnsi="Times New Roman" w:cs="Times New Roman"/>
          <w:b/>
          <w:color w:val="000000"/>
          <w:kern w:val="0"/>
          <w:sz w:val="44"/>
          <w:szCs w:val="44"/>
          <w:lang w:bidi="ar"/>
        </w:rPr>
        <w:t>管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44"/>
          <w:szCs w:val="44"/>
          <w:lang w:bidi="ar"/>
        </w:rPr>
        <w:t>社会组织20</w:t>
      </w:r>
      <w:r>
        <w:rPr>
          <w:rFonts w:hint="eastAsia" w:ascii="Times New Roman" w:hAnsi="Times New Roman" w:cs="Times New Roman"/>
          <w:b/>
          <w:color w:val="000000"/>
          <w:kern w:val="0"/>
          <w:sz w:val="44"/>
          <w:szCs w:val="44"/>
          <w:lang w:bidi="ar"/>
        </w:rPr>
        <w:t>2</w:t>
      </w:r>
      <w:r>
        <w:rPr>
          <w:rFonts w:hint="eastAsia" w:ascii="Times New Roman" w:hAnsi="Times New Roman" w:cs="Times New Roman"/>
          <w:b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44"/>
          <w:szCs w:val="44"/>
          <w:lang w:bidi="ar"/>
        </w:rPr>
        <w:t>年度检查</w:t>
      </w:r>
      <w:r>
        <w:rPr>
          <w:rFonts w:hint="default" w:ascii="Times New Roman" w:hAnsi="Times New Roman" w:cs="Times New Roman"/>
          <w:b/>
          <w:color w:val="000000"/>
          <w:kern w:val="0"/>
          <w:sz w:val="44"/>
          <w:szCs w:val="44"/>
          <w:lang w:bidi="ar"/>
        </w:rPr>
        <w:t>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textAlignment w:val="center"/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合格的社会组织（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222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家）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textAlignment w:val="center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合格的社会团体（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135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4"/>
        <w:tblW w:w="5843" w:type="pct"/>
        <w:tblInd w:w="-6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526"/>
        <w:gridCol w:w="2610"/>
        <w:gridCol w:w="234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社会团体名称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上饶市民用爆破行业协会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513611000564032203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上饶市泉州商会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51361100309169023D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上饶市道路货物运输行业协会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51361100356521894E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上饶市机动车驾驶员培训行业协会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51361100356562979P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上饶市通信行业协会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51361100356565061G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上饶市卫浴行业协会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51361100MJD260075L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上饶市安徽商会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51361100MJD260550F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上饶市塔吊和施工升降机租赁行业协会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51361100MJD260710N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上饶市房地产估价与经纪行业协会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51361100MJD260729K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上饶市商用车产业协会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51361100MJD261166K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上饶市母婴服务行业协会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51361100MJD2612467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上饶市建材行业协会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51361100MJD260569C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上饶市吉安商会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51361100MJD260112T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上饶市汽车维修行业协会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51361100MJD2613698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上饶市民建企业家联合会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51361100MJD260868A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上饶市花卉协会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51361100741961765E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上饶市女企业家协会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51361100MJD2600327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上饶市钢材流通行业协会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51361100058801919X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上饶市浙江商会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513611007947646858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上饶市福建商会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5136110066978621X0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上饶市山东商会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51361100067467502U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饶商联合总会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51361100067484222N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上饶市饭店酒店业协会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51361100074262249T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上饶市拍卖行业协会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5136110009105672XL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上饶市机电五交化行业协会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51361100091071727U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上饶市江苏商会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51361100343320508F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上饶市物流与采购联合会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51361100MJD260892T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上饶市企业联合会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51361100664779280C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上饶市企业家协会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51361100MJD2600402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上饶市家俱协会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51361100775880592H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上饶市散装水泥和预拌混凝土协会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513611005560092702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上饶市建设工程造价管理协会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51361100MJD260593W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上饶市物业管理行业协会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51361100MJD260139J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上饶市烹饪餐饮行业协会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513611007723568914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上饶市中药材产业协会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51361100MJD261051D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上饶市蜂业协会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51361100MJD260059Y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上饶市快递行业协会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513611003225071705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上饶市食品（食育）行业协会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51361100MJD2605777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上饶市侨商联合会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51361100MJD260841J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上饶市民革企业家联谊会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51361100MJD261027W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上饶市养老服务业协会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51361100MJD260972E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上饶市区划地名学会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51361100MJD261502P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上饶市社会工作协会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51361100MJD260446B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上饶市慈善总会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51361100767015152A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上饶市殡葬协会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51361100MJD261449U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上饶市保险行业协会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51361100789734238B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中国银行保险监督管理委员会上饶监管分局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上饶市银行业协会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51361100586564523L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中国银行保险监督管理委员会上饶监管分局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上饶市谢叠山文化研究会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51361100781483577K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中国人民政治协商会议江西省上饶市委员会文史和学习委员会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上饶市新的社会阶层人士联合会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5136110030928016XQ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中共上饶市委统战部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上饶市建筑业协会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51361100705520102W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上饶市住房和城乡建设局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上饶市法官协会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5136110072774430XX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上饶市中级人民法院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上饶市女法官协会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51361100727744318X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上饶市中级人民法院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51361100058814736Q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上饶市电影家电视艺术家协会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51361100MJD2610860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上饶市越剧票友协会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51361100MJD261385X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上饶市孝文化促进会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51361100566293092G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上饶市模特协会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51361100MJD260489Q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上饶市旗袍协会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51361100MJD2608097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上饶市青年美术家协会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51361100MJD261203R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上饶市非物质文化遗产保护协会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51361100MJD261473C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上饶市卫生有害生物防制协会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51361100MJD261174E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上饶市老年人体育协会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5136110051425207X5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上饶市体育总会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513611007391920474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上饶市太极拳协会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51361100550869544A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上饶市体育舞蹈协会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513611003328192811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上饶市健身气功协会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5136110068346089XN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上饶市排舞协会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51361100598899558Q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上饶市气排球协会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51361100079009437W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上饶市篮球协会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513611000989685107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上饶市路跑协会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51361100MJD260147D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上饶市轮滑协会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51361100MJD2605852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上饶市广场操舞运动协会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51361100MJD260702U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上饶市柔力球协会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51361100MJD260833P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上饶市航空航海车辆模型运动协会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51361100MJD260905G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上饶市瑜伽协会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51361100MJD2611236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上饶市门球协会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51361100MJD26122XC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上饶市健身健美协会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51361100MJD261326T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上饶市健美操啦啦操协会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51361100MJD261342G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上饶市幼儿体育学会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51361100MJD261334M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上饶市游泳（冬泳）协会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51361100767031523K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上饶市棋类协会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51361100772365309P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上饶市乒乓球协会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5136110075422246XJ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上饶市桥牌协会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513611006859715627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上饶市户外登山运动协会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51361100685986270W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上饶市长跑运动协会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51361100688525891N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上饶市围棋协会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51361100690993125N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上饶市户外运动协会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513611005761212194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上饶市田径协会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51361100MJD2614817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上饶市律师协会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51361100763394749N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上饶市公证协会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513611007339106932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上饶市司法鉴定协会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51361100767039031U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上饶市民营（个私）经济协会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51361100014757856H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上饶市金融学会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51361100514252117G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上饶市检察官协会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5136110066978445X1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513611005142523280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上饶市詹天佑研究会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513611006885268947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上饶市公共关系协会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513611007872941792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上饶市三清女子文学研究会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51361100680911229A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上饶市抗战文化研究会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51361100MJD260796H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上饶市赏石文化学会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513611000910824694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上饶市灵山文化研究会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51361100MJD260083F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上饶市人民对外友好协会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51361100596540808Q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上饶市人民政府外事办公室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上饶市广丰马家柚产业协会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51361100MJD261406E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上饶市农业农村局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上饶市佛教协会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513611007567770127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上饶市民族宗教事务局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上饶市基督教三自爱国运动委员会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51361100784142962E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上饶市民族宗教事务局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上饶市基督教协会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51361100MJD260374J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上饶市民族宗教事务局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上饶市野生动植物保护协会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51361100578791777J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上饶市林业局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上饶市护理学会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51361100MJD260825W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上饶市中医药学会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51361100MJD2630659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上饶市预防医学会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51361100MJD260657T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上饶市消防协会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51361100584008590P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上饶市老科技工作者协会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51361100754216991G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上饶市口腔医学会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513611000607521831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上饶市近视防控学会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51361100MJD2608840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上饶市杨惟义研究会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51361100775859304W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上饶市药学会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51361100746068845C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上饶市志愿者协会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513611000697043487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上饶市精神文明建设委员会办公室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上饶市广信中学校友会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51361100MJD2614149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江西医学高等专科学校校友会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51361100MJD261537A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上饶市公安文学艺术联合会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51361100MJD26026X9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上饶市平安义警协会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51361100MJD2606228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上饶市雕刻协会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51361100MJD2614224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上饶市工业和信息化局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上饶市总商会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5136110073390789XQ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上饶市干越商会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51361100MJD2601040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上饶市新生代企业家联合会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51361100MJD260120M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上饶市鹰潭商会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51361100MJD260788N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上饶市湖北商会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51361100MJD260913B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上饶市机动车检测行业协会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51361100MJD2610192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上饶市衢州商会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51361100MJD261107G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上饶市湖南商会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51361100MJD261158Q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上饶市四川商会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51361100MJD261393Q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上饶市抚州商会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51361100MJD2609216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上饶市新四军历史研究会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51361100MJD2608765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上饶集中营名胜区管理委员会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上饶市检察官文学艺术联合会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51361100MJD2607534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上饶市人民检察院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上饶市高层次人才联谊会</w:t>
            </w:r>
          </w:p>
        </w:tc>
        <w:tc>
          <w:tcPr>
            <w:tcW w:w="1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51361100MJD261350B</w:t>
            </w:r>
          </w:p>
        </w:tc>
        <w:tc>
          <w:tcPr>
            <w:tcW w:w="1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上饶市人才发展服务中心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textAlignment w:val="center"/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textAlignment w:val="center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（二）合格的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eastAsia="zh-CN" w:bidi="ar"/>
        </w:rPr>
        <w:t>社会服务机构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4"/>
        <w:tblW w:w="5861" w:type="pct"/>
        <w:tblInd w:w="-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556"/>
        <w:gridCol w:w="2565"/>
        <w:gridCol w:w="237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社会服务机构名称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上饶市翼肢缘公益互助中心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52361100MJD2677873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上饶市善德公益发展中心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52361100MJD267349E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上饶市鼎力社会组织服务中心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52361100MJD2675336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上饶市爱心公益服务中心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52361100352104049B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上饶市佰家社会工作服务中心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523611003276249079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上饶市福海居家养老服务中心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52361100314606400H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上饶市一米阳光社会工作服务中心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52361100MJD267875H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上饶市蓝天救援队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52361100309174471K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上饶市饶商艺术团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52361100MJD267525B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上饶市三清山景泰赏石博物馆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52361100576131548R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上饶市朱熹纪念馆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523611005840275053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上饶市群星合唱艺术团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52361100MJD2669284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上饶怡宁医院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523611005892103419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弋阳精神病医院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52361100769786524W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广丰白求恩血液净化中心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5236110032762099XR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上饶曙光医院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52361100751105030W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上饶市企业家俱乐部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523611007994930443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上饶市青少年俱乐部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523611000544485648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上饶市信江棋院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52361100083904071L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上饶市赤风轮滑俱乐部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52361100087104661R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上饶市精武馆体育俱乐部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52361100MJD2672348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上饶市金叶桥牌俱乐部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52361100MJD267461D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上饶医药技工学校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52361100772399349W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江西省精英技工学校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523611007947629894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上饶市晨曦职业培训学校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52361100060799870W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上饶市联想职业培训学校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52361100063476639Y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上饶市天人家政职业培训学校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52361100094734397L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上饶市星光职业培训学校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5236110039970210XF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上饶市飞鹰职业培训学校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523611003091001495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上饶市瑞丽美妆美甲职业培训学校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52361100314663085B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上饶市三为职业技术培训学校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52361100332822596J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上饶市众禾职业培训学校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52361100MJD2671117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上饶市艺馨职业培训学校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52361100MJD267285G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上饶市童睦职业培训学校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52361100MJD267293B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上饶市月月帮职业培训学校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52361100MJD267373Y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上饶市一棵树职业技能培训学校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52361100MJD2674960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上饶市三清媚女子职业培训学校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52361100MJD267672W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上饶市饶商职业培训学校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52361100MJD2677798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上饶市菲特职业培训学校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52361100MJD2680344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上饶市环亚职业培训学校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52361100MJD2680269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江西阳光技工学校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52361100667479806G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上饶县远泉职业培训学校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523611000839128216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上饶市广信区人力资源保障局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上饶脑病研究所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52361100MJD267103C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上饶市中医研究所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523611007511148422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上饶市中华蜜蜂研究所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52361100754206857E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上饶市皮肤性疾病研究所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52361100754219367G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上饶市烧伤研究所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523611007947582426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上饶市颈肩腰腿痛疑难病研究所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52361100667498433U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上饶市口腔研究所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52361100568677292W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上饶市玉山香榧研究所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52361100584049683Q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上饶市油茶茶油研究所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52361100596510764J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上饶市信州理工学校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51361100723900125T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上饶中等职业学校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52361100733935065K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玉山县私立清林中学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523611007055586102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余干县新时代学校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52361100733911215D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上饶市广丰区职业高级中学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52361100736377628B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上饶市广丰区新实中学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52361100731972452W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上饶市广丰区丰溪中学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52361100492301714K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德兴市私立育才完全中学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52361100723945403K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婺源县紫阳中学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5236110073638262X0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上饶市信江培训学校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52361100759980358Q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万年县私立华杰学校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52361100744259760E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弋阳县私立育才学校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523611007391799930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上饶市文教综艺培训学校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52361100772389933K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余干县私立蓝天中学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5236110073635870XP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上饶北大邦实验学校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52361100775864840H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上饶市玉山文苑学校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52361100751130615F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上饶市广丰区私立康桥中学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52361100767036308N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余干县私立中英文实验学校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523611007542164067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上饶市广丰区信息技术学校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523611007599508619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上饶市广丰一中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52361100763383097U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上饶龙翔教育集团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5236110076704173X5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万年县华兴学校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52361100751127379U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上饶市永东教育培训学校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52361100781460914J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余干县蓝天实验学校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52361100781482603B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上饶清源学校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52361100796990539J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余干县英华学校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523611007485334212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上饶市私立新知学校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523611007442775718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上饶市广信区信芳学校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52361100705716770M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万年县博仁中学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52361100787282290L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上饶市玉山信赖美术高级中学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52361100MJD266952L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上饶市余干县现代职业学校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52361100MJD268050R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上饶市体育舞蹈艺术学校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52361100677955597E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779" w:type="pct"/>
            <w:tcBorders>
              <w:top w:val="single" w:color="2B2B2B" w:sz="4" w:space="0"/>
              <w:left w:val="nil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上饶市农业技术创新研究院</w:t>
            </w:r>
          </w:p>
        </w:tc>
        <w:tc>
          <w:tcPr>
            <w:tcW w:w="1283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52361100MJD2674885</w:t>
            </w:r>
          </w:p>
        </w:tc>
        <w:tc>
          <w:tcPr>
            <w:tcW w:w="1186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上饶师范学院</w:t>
            </w:r>
          </w:p>
        </w:tc>
        <w:tc>
          <w:tcPr>
            <w:tcW w:w="412" w:type="pct"/>
            <w:tcBorders>
              <w:top w:val="single" w:color="2B2B2B" w:sz="4" w:space="0"/>
              <w:left w:val="single" w:color="2B2B2B" w:sz="4" w:space="0"/>
              <w:bottom w:val="single" w:color="2B2B2B" w:sz="4" w:space="0"/>
              <w:right w:val="single" w:color="2B2B2B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2"/>
        </w:numPr>
        <w:ind w:left="0" w:leftChars="0" w:firstLine="0" w:firstLineChars="0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合格的基金会（3家）</w:t>
      </w:r>
    </w:p>
    <w:tbl>
      <w:tblPr>
        <w:tblStyle w:val="4"/>
        <w:tblW w:w="9960" w:type="dxa"/>
        <w:tblInd w:w="-5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195"/>
        <w:gridCol w:w="2835"/>
        <w:gridCol w:w="213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基金会名称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上饶市饶商关爱基金会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53361100MJD2741002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上饶市青苗慈善基金会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53361100MJD274119Y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上饶市工业和信息化局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上饶市教育基金会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53361100MJD274127R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  <w:lang w:bidi="ar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基本合格的社会组织（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highlight w:val="none"/>
          <w:lang w:val="en-US" w:eastAsia="zh-CN" w:bidi="ar"/>
        </w:rPr>
        <w:t>160家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）</w:t>
      </w:r>
    </w:p>
    <w:p>
      <w:pPr>
        <w:numPr>
          <w:ilvl w:val="0"/>
          <w:numId w:val="0"/>
        </w:numPr>
        <w:ind w:left="0" w:leftChars="0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（一）基本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合格的社会团体（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76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4"/>
        <w:tblW w:w="10020" w:type="dxa"/>
        <w:tblInd w:w="-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37"/>
        <w:gridCol w:w="2408"/>
        <w:gridCol w:w="1530"/>
        <w:gridCol w:w="3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社会团体名称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上饶市道路客运行业协会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5136110035208827X3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上饶市铅商联合会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5136110035653760XA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上饶市化妆美甲纹绣协会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51361100MJD260526Y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上饶市小动物保护协会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51361100MJD261238C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上饶市茶业流通协会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51361100MJD261262W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上饶市特种设备安全技术协会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51361100596528016G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上饶市外商投资企业协会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513611007723831442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1.未按期换届且未申请延期换届；2.净资产合计期末数低于注册资金；3.未开展活动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上饶市副食品百货协会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51361100568668687L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1.未开展活动；2.领导机构设置不合理。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上饶市台湾同胞投资企业协会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51361100550855740L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上饶市汽车行业协会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513611007814534235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上饶市烟花爆竹行业协会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51361100763381294J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上饶市竹产业协会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51361100352114802R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上饶市油茶产业协会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51361100MJD261035P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上饶市美容美发协会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51361100775868972G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上饶市青年企业家协会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51361100MJD2612542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上饶市青年志愿者联合会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51361100MJD260673G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中国共产主义青年团上饶市委员会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上饶市新媒体文化协会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51361100MJD2606490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中共上饶市委网络安全和信息化委员会办公室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上饶市无党派知识分子联谊会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51361100778812843B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中共上饶市委统战部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上饶市老年大学协会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51361100556029749N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中共上饶市委老干部局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1.未按期换届且未申请延期换届；2.未开展活动。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上饶市劳动模范协会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51361100MJD2613773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上饶市总工会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上饶市建设工程检测行业协会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51361100MJD2611311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上饶市住房和城乡建设局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上饶市旅游摄影家协会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51361100558457106N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上饶市音乐家协会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51361100705718311D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上饶市美术家协会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513611007056557522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上饶市民间文艺家协会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51361100097826705T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上饶市国际标准舞协会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51361100343320209H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上饶市打击乐协会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51361100MJD2606303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上饶市文艺志愿者协会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51361100MJD2613180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上饶市作家协会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51361100MJD2610785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上饶市舞蹈家协会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51361100MJD261289L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2.未按期换届且未申请延期换届。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上饶市曲艺家协会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51361100MJD261297F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上饶市戏剧家协会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51361100MJD261270P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上饶市书法家协会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513611007057154952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上饶市摄影家协会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51361100727773813T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上饶市老年书画协会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51361100MJD26050X4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1.未按期换届且未申请延期换届；2.未开展活动。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上饶市艺术创作研究会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51361100683459688J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上饶市中华传统文化促进会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51361100083915977C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1.净资产合计期末数低于注册资金；2.领导机构设置不合理；3.净资产合计期末数为负数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上饶市流行音乐协会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51361100356566494T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上饶市女子艺术协会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未按期换届且未申请延期换届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上饶市社会办医疗机构协会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51361100314718816P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上饶市足球协会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51361100MJD260614D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上饶市健身腰鼓秧歌协会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51361100680926834R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上饶市搏击协会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51361100576113120A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上饶市木兰拳协会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51361100MJD2603315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上饶市铁人三项运动协会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51361100MJD26085XA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上饶市武术协会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51361100MJD2611829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上饶市羽毛球协会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51361100MJD261211L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上饶市信鸽协会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51361100MJD260323A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上饶市网球协会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51361100751125875G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上饶市自行车运动协会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51361100674960446L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上饶市基层法律服务工作者协会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51361100356552252G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上饶市消费者协会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51361100731962887H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上饶市广告协会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51361100769752578D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1.未建立党组织；2.未按期换届且未申请延期换届；3.净资产合计期末数低于注册资金；4.未开展活动；5.净资产合计期末数为负数。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上饶市内部审计师协会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51361100794771199B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上饶市审计局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上饶市诗词学会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513611005137801297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未按期换届且未申请延期换届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上饶市家庭教育协会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51361100MJD260665M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上饶市道教协会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51361100662008431R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上饶市民族宗教事务局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1..净资产合计期末数低于注册资金；2..未开展活动。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上饶市气象学会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51361100705520727G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上饶市医学会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51361100751139695U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上饶市公路学会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513611005142525555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未按期换届且未申请延期换届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上饶市心理咨询师协会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513611006960691282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1.未按期换届且未申请延期换届；2.未开展活动；3.领导机构设置不合理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上饶市心理卫生协会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513611005892257624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上饶市林学会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51361100736357117E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上饶市第一中学校友会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51361100MJD26130X0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上饶市三清山平安义警协会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51361100MJD261430Y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上饶市公安局三清山分局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上饶市古玩商会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513611005584975626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上饶市二手车行业协会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51361100586585877X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1.未开展活动；2.领导机构设置不合理。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上饶市民营经济研究会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51361100MJD2604621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未按期换届且未申请延期换届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上饶市定制家具企业商会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51361100MJD26077XN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上饶市三清山风景名胜区枫林镇商会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上饶市沐浴足疗保健养生行业协会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51361100352065051R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1.净资产合计期末数低于注册资金；2.领导机构设置不合理。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上饶市巾帼志愿服务协会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51361100MJD261465H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上饶市妇女联合会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1.未建立党组织；2.净资产合计期末数低于注册资金；3.领导机构设置不合理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上饶市燃气行业协会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51361100667471572K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上饶市城市管理局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1.未按期换届且未申请延期换届；2.净资产合计期末数低于注册资金。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上饶市方志敏研究会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51361100MJD260737E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上饶方志敏纪念馆·闽浙皖赣革命根据地旧址管理委员会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1.未建立党组织；2.领导机构设置不合理；3.未开展活动。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上饶市海外联谊会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513611007239166612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中共上饶市委统战部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1.未建立党组织；2.未按期换届且未申请延期换届；3.净资产合计期末数低于注册资金；4.领导机构设置不合理；5.未开展活动。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上饶市集邮协会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51361100MJD260542L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中国邮政集团有限公司上饶分公司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1.未建立党组织；2.未按期换届且未申请延期换届；3.净资产合计期末数低于注册资金；4.未开展活动。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color w:val="000000"/>
          <w:kern w:val="0"/>
          <w:sz w:val="32"/>
          <w:szCs w:val="32"/>
          <w:lang w:bidi="ar"/>
        </w:rPr>
      </w:pPr>
    </w:p>
    <w:p>
      <w:pPr>
        <w:numPr>
          <w:ilvl w:val="0"/>
          <w:numId w:val="0"/>
        </w:numPr>
        <w:ind w:left="0" w:leftChars="0"/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（二）基本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合格的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eastAsia="zh-CN" w:bidi="ar"/>
        </w:rPr>
        <w:t>社会服务机构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32"/>
          <w:szCs w:val="32"/>
          <w:lang w:bidi="ar"/>
        </w:rPr>
        <w:t>家）</w:t>
      </w:r>
    </w:p>
    <w:tbl>
      <w:tblPr>
        <w:tblStyle w:val="4"/>
        <w:tblW w:w="10089" w:type="dxa"/>
        <w:tblInd w:w="-6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24"/>
        <w:gridCol w:w="2391"/>
        <w:gridCol w:w="1560"/>
        <w:gridCol w:w="3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社会服务机构名称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上饶市一路有你公益服务中心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52361100MJD2675929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1.未建立党组织；2.净资产合计期末数低于注册资金；3.未开展活动；4.净资产合计期末数为负数。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上饶市蒲公英公益服务中心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52361100MJD267808K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上饶市仁爱志愿服务中心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52361100MJD2673579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上饶市和册社会评价研究院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52361100MJD267859U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上饶市政法委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上饶高铁经济试验区蓝天救援队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52361100MJD26739XH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上饶市三清山风景名胜区蓝天救援队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上饶市三清山风景名胜区枫林救援队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52361100MJD2675411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上饶市三清山李可染画院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52361100309147799X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上饶市朱熹书院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523611003565647559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上饶市静山书画院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52361100MJD267146R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上饶市百姓说唱艺术团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52361100309174295N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上饶瑞东医院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52361100756772908L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弋阳白求恩血液净化中心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52361100074294726E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余干白求恩血液净化中心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52361100094891667X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上饶皮肤病医院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52361100309146788J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上饶棋院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52361100772365317F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上饶市体育总会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上饶市东信医疗集团公益乒乓球俱乐部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5236110078729593XD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上饶市青健体育俱乐部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523611006674726982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上饶市三千里游泳俱乐部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52361100MJD267269T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上饶市紫阳户外运动俱乐部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52361100MJD267314U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上饶市司法网络拍卖中心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5236110030910828XN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上饶市商务局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上饶市三清山福鯢生物科技研究所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52361100MJD2669877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上饶市三清山风景名胜区农业局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上饶市国际交流外事服务中心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52361100672418936N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上饶市人民政府办公室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上饶市赛博职业培训学校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523611007788092141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上饶市中天职业培训学校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52361100056438212G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上饶市尚德职业培训学校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52361100071822546D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上饶市欣永康美容职业培训学校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523611000814770616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上饶市欣园职业培训学校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52361100309132052G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上饶市思远职业培训学校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523611003513631370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上饶市众赢职业培训学校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52361100MJD266979C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上饶市赫本彩妆美甲职业培训学校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52361100MJD2669952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上饶市尚品居职业培训学校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52361100MJD267170A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上饶市弘远消防职业培训学校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52361100MJD267250X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上饶市孚鸿职业培训学校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52361100MJD267330H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上饶市清研职业培训学校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52361100MJD267381R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1.未建立党组织；2.净资产合计期末数低于注册资金；3.未开展活动；4.净资产合计期末数为负数。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上饶市自家人职业技能培训学校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52361100MJD2674292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上饶市红箭职业培训学校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52361100MJD267437W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上饶市启成职业培训学校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52361100MJD26755XQ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上饶市禹创职业培训学校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52361100MJD267568Q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上饶市旭艳职业技能培训学校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52361100MJD267584E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上饶市智奥职业培训学校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52361100MJD267576K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上饶市旭阳职业技能培训学校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52361100MJD267605Y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上饶市优尚职业技能培训学校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52361100MJD267621L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上饶市佳仁职业培训学校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52361100MJD267699L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上饶市华洋职业培训学校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上饶市英豪职业培训学校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52361100MJD26771X0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上饶市东顺职业培训学校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52361100MJD267752G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上饶市禾遠职业培训学校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52361100MJD267795X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上饶市耘途职业培训学校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52361100MJD267816E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未建立党组织，未开展活动。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上饶市育伟职业培训学校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52361100MJD2678249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上饶市振邦职业培训学校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52361100MJD267840Y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上饶市牧茗茶艺职业培训学校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52361100MJD267867N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上饶市万泽职业培训学校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52361100MJD267883C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上饶市方华职业培训学校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52361100MJD267939F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上饶市润诚职业培训学校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52361100MJD267947A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上饶市科健技工学校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52361100MJD26800XE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上饶市江南职业培训学校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52361100056439282Y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上饶市欣尚妍美容职业培训学校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52361100MJD2678917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上饶市翔集社会工作社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52361100096946545C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上饶瑞东医养健康服务中心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52361100MJD2677280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上饶市老龄工作委员会办公室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上饶市性学美学研究所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52361100MJD267090N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上饶市不孕不育症研究所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52361100754219375B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上饶市医学整形美容研究所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52361100754217409P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上饶市前列腺研究所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52361100794768301C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上饶市妇科研究所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523611006779928815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上饶市痤疮研究所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52361100MJD2672423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上饶市九龙男科研究所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52361100065354029P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上饶市私立清林学校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5236110070555840XF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上饶艺术学校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52361100F38867944E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上饶市俊杰教育培训学校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523611007788092141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上饶市广丰区私立南山中学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52361100741996597L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上饶市私立世龙中学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52361100751135707E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上饶市培轩教育培训学校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523611007928048744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1.未建立党组织；2.净资产合计期末数低于注册资金；3.未开展活动。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上饶市迈思特育英学校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52361100690965060R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上饶市华中辅仁学校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52361100067498907D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1.净资产合计期末数低于注册资金；2.未开展活动；3.净资产合计期末数为负数。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上饶市安防工程学校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523611007391783090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1.未建立党组织；2.净资产合计期末数低于注册资金。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铅山县私立伟林学校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52361100MJD266952L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上饶市广丰区大千艺术学校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52361100MJD2671972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上饶市余干县英才职业学校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52361100MJD26763XC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净资产合计期末数低于注册资金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上饶市信赖工艺美术学校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52361100MJD267648C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上饶市红十字救援队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52361100MJD267760B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上饶市红十字会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未建立党组织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上饶市广信区私立扬帆中学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523611007599962371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上饶市广信区教育体育局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1.净资产合计期末数低于注册资金；2.未开展活动。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上饶市先进光伏产业研究院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52361100MJD267736T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上饶市工业和信息化局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1.未建立党组织；2.未开展活动。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上饶市公益事业发展中心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52361100MJD267082U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财务不规范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Times New Roman" w:hAnsi="Times New Roman" w:cs="Times New Roman"/>
          <w:b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三、未年检的社会组织（1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09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bidi="ar"/>
        </w:rPr>
        <w:t>家）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  <w:t>（一）未年检的社会团体（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  <w:t>家）</w:t>
      </w:r>
    </w:p>
    <w:tbl>
      <w:tblPr>
        <w:tblStyle w:val="4"/>
        <w:tblW w:w="10020" w:type="dxa"/>
        <w:tblInd w:w="-5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00"/>
        <w:gridCol w:w="2715"/>
        <w:gridCol w:w="271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上饶市光学制造行业协会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51361100MJD260091A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上饶市家庭服务业促进会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51361100MJD26042XG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上饶市美发行业协会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51361100MJD2604546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上饶市门窗产业协会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51361100MJD261457N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上饶市家庭服务业协会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5136110031461083XL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上饶市信息产业协会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51361100074269934L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上饶市房地产业协会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513611007567980838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上饶市信息协会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51361100677979492Q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上饶市休闲农业联合会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51361100MJD260948X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上饶市水利安全生产协会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51361100MJD2607459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上饶市网络行业协会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513611007841262334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上饶市娱乐行业协会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51361100685969702E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上饶市江南商贸城联谊会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51361100690982004W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上饶市石材行业协会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51361100669771034D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上饶市医药商业流通协会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5136110006970353XB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上饶市社会组织发展促进会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51361100332935099J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上饶市民俗摄影协会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51361100688546537Q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中国人民政治协商会议江西省上饶市委员会文史和学习委员会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上饶市台胞台属联谊会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51361100778812819T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中共市委台湾工作办公室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上饶市反邪教协会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5136110069098259X0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中共上饶市委政法委员会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上饶市海外交流协会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513611007897064217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中共上饶市委统战部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上饶市光彩事业促进会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513611007670123735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中共上饶市委统战部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上饶市扶贫开发协会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51361100698471866C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上饶市乡村振兴局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上饶市传统文化艺术发展促进会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513611007994615955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上饶市合唱协会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51361100MJD260606J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上饶市网络作家协会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51361100MJD26093XX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上饶市工艺美术协会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51361100MJD260438G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上饶市文化旅游协会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513611000910879645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上饶市赣剧票友协会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513611005988535252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上饶市跆拳道协会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51361100566254560U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上饶市室内装饰协会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51361100731985800Q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上饶市商标品牌协会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51361100589242036F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上饶市市场监督管理局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上饶市新闻工作者协会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上饶市周易文化研究会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51361100733935495G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上饶市炎黄文化研究会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上饶市历史学会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上饶市老年体育科学学会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上饶市文化传媒协会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513611000871467812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上饶市吴芮文化研究会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51361100MJD261094T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上饶市网红协会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51361100MJD2611904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上饶市朱子学会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51361100759984471T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上饶市中共党史现代史学会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51361100MJD2601633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上饶市审计学会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51361100787291154T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上饶市三清山风景名胜区慈善会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513611005638254790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上饶市三清山风景名胜区管理委员会社会发展局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上饶市抗癌协会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51361100MJD260497K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上饶市包装技术协会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上饶市农村专业技术协会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51361100091091103T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上饶市科学技术协会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上饶市影视文化协会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513611003521408402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上饶市精神文明建设委员会办公室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上饶市警察协会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513611007723568914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上饶市电动车行业协会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51361100MJD260956Q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上饶市制衣生产协会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51361100MJD260964K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上饶市河南商会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51361100MJD261043J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上饶市三清山风景名胜区三清乡商会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51361100MJD261115B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上饶市萍乡商会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51361100MJD26114XQ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上饶市工商业联合会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/>
          <w:kern w:val="0"/>
          <w:sz w:val="32"/>
          <w:szCs w:val="32"/>
          <w:lang w:bidi="ar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  <w:t>未年检的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eastAsia="zh-CN" w:bidi="ar"/>
        </w:rPr>
        <w:t>社会服务机构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32"/>
          <w:lang w:bidi="ar"/>
        </w:rPr>
        <w:t>家）</w:t>
      </w:r>
    </w:p>
    <w:tbl>
      <w:tblPr>
        <w:tblStyle w:val="4"/>
        <w:tblW w:w="10035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15"/>
        <w:gridCol w:w="2745"/>
        <w:gridCol w:w="270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社会服务机构名称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统一信用代码/登记证号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上饶市壹方公益服务中心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52361100MJD267744M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直接登记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上饶经济技术开发区蓝天救援队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52361100MJD267402A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上饶市应急管理局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上饶市上美艺术培训中心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52361100MJD267509M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上饶市文学艺术界联合会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上饶市太谱艺术培训中心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523611006859990634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上饶市云巍传媒艺术培训中心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52361100063497616A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上饶市夏加儿美术艺术培训中心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52361100314697891H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上饶市饶草荣美术馆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52361100332971073W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上饶市稼轩书院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52361100MJD2670073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上饶市卡司文化艺术中心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52361100MJD267138Y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上饶市小天鹅舞蹈培训中心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52361100756782399N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上饶市唯尔灵小提琴培训中心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52361100578754976E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上饶市原创书画艺术培训中心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523611000634975014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上饶市文化广电新闻出版旅游局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江西凤凰医院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52361100356582179N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上饶市卫生健康委员会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上饶市新长征退役军人志愿服务队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52361100MJD2676642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上饶市退役军人事务局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上饶市抗癌健身俱乐部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52361100672409108U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上饶市青少年游泳俱乐部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52361100352142029R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上饶市舞马马术俱乐部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52361100MJD267613R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上饶市大成武术推广俱乐部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52361100MJD267445P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上饶市体育局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上饶市数科纠纷调解中心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52361100MJD2678324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上饶市司法局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上饶市翰林职业技术培训学校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52361100677959184A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上饶市福海老年照护职业培训学校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52361100058818147L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上饶市人才职业培训学校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52361100060786957Q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上饶市杨文广职业培训学校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52361100083947215T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上饶市楠方美容职业培训学校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52361100343214967Q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上饶市杏林职业培训学校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52361100MJD26691X4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上饶市光伏材料职业培训学校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52361100MJD266944R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上饶市信江消防安全职业技能培训学校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52361100MJD267277M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上饶市联正职业培训学校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52361100MJD267680P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上饶市跨越职业培训学校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52361100MJD267904W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上饶市长新职业培训学校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52361100MJD268042Y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上饶市新梦航职业培训学校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52361100MJD26704XB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上饶市晶科能源职业培训学校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52361100558482379J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上饶市远根按摩职业技能培训学校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52361100MJD267154L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上饶市隆威培训学校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52361100MJD2673654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上饶市技工学校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52361100672412585N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上饶市圣爱老人院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523611006909636396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上饶市振欣养老服务中心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5236110069845445XY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上饶市一棵树养老服务中心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52361100MJD267453J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上饶市和康养老健康服务中心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52361100MJD26747X5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上饶市佳明颐养中心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52361100MJD267517G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上饶市期颐居家养老服务中心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52361100332949685Q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上饶市老龄工作委员会办公室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上饶市哈慈医药研究所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52361100759982230N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上饶市畜禽良种研究中心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52361100775865747Q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上饶市汇草药材研究所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5236110066200297XJ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上饶市眼科研究所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52361100MJD2670666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上饶市新学堂教育科技研究中心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52361100309169015F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上饶市艾草研究所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52361100322512703R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上饶市民间芳草中草药研究所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52361100746076415Q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铅山县私立致远中学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52361100723900133J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上饶市广信区求实学校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523611004922915011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万年县私立华茂学校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52361100744295593H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上饶市知行研学课程研究中心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52361100MJD267322N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弋阳私立国诚中学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52361100514305071W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上饶市防卫科技学校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52361100736383446N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上饶市教育局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上饶市金山汽车驾驶培训学校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523611007485020435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上饶市交通局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上饶市驾驶员考训中心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52361100669787626L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上饶市公安局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kern w:val="0"/>
          <w:sz w:val="32"/>
          <w:szCs w:val="32"/>
          <w:lang w:bidi="ar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13439"/>
    <w:multiLevelType w:val="singleLevel"/>
    <w:tmpl w:val="A651343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9BD6D96"/>
    <w:multiLevelType w:val="singleLevel"/>
    <w:tmpl w:val="A9BD6D9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ED74476"/>
    <w:multiLevelType w:val="singleLevel"/>
    <w:tmpl w:val="BED744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mY0ZmZlYWFlYTE3OWU3Njg4YzRkMGY5YmM4NWUifQ=="/>
  </w:docVars>
  <w:rsids>
    <w:rsidRoot w:val="52693908"/>
    <w:rsid w:val="03650D2D"/>
    <w:rsid w:val="05DE49F4"/>
    <w:rsid w:val="06A27213"/>
    <w:rsid w:val="06F62839"/>
    <w:rsid w:val="11E8355E"/>
    <w:rsid w:val="125F118C"/>
    <w:rsid w:val="130B4AEB"/>
    <w:rsid w:val="13326642"/>
    <w:rsid w:val="14C9069C"/>
    <w:rsid w:val="157B2905"/>
    <w:rsid w:val="1A6C3968"/>
    <w:rsid w:val="1AB76364"/>
    <w:rsid w:val="1C617925"/>
    <w:rsid w:val="1CB0477A"/>
    <w:rsid w:val="1E193E07"/>
    <w:rsid w:val="1E9D5C5B"/>
    <w:rsid w:val="1EDD7FC5"/>
    <w:rsid w:val="210B3EDB"/>
    <w:rsid w:val="23A639CB"/>
    <w:rsid w:val="24CA283D"/>
    <w:rsid w:val="29C42E79"/>
    <w:rsid w:val="2A427C17"/>
    <w:rsid w:val="2C1B6F9C"/>
    <w:rsid w:val="2C1D6EF3"/>
    <w:rsid w:val="2C84663B"/>
    <w:rsid w:val="2CC80477"/>
    <w:rsid w:val="3B8D2560"/>
    <w:rsid w:val="3C2E57B9"/>
    <w:rsid w:val="3D2B4BE0"/>
    <w:rsid w:val="3F7232A3"/>
    <w:rsid w:val="3F960F9D"/>
    <w:rsid w:val="402D7572"/>
    <w:rsid w:val="43827D21"/>
    <w:rsid w:val="44BE58D0"/>
    <w:rsid w:val="454B3FF6"/>
    <w:rsid w:val="49C056F1"/>
    <w:rsid w:val="4B7F2C4C"/>
    <w:rsid w:val="500F2A77"/>
    <w:rsid w:val="509E3B74"/>
    <w:rsid w:val="52693908"/>
    <w:rsid w:val="535F1E1E"/>
    <w:rsid w:val="55EA33B8"/>
    <w:rsid w:val="5B600357"/>
    <w:rsid w:val="5F88611B"/>
    <w:rsid w:val="6115578D"/>
    <w:rsid w:val="62D201FC"/>
    <w:rsid w:val="66723378"/>
    <w:rsid w:val="66AE1441"/>
    <w:rsid w:val="67F862ED"/>
    <w:rsid w:val="68C60D46"/>
    <w:rsid w:val="69D73023"/>
    <w:rsid w:val="69F65816"/>
    <w:rsid w:val="6C0743C1"/>
    <w:rsid w:val="6D337FFF"/>
    <w:rsid w:val="6EDA1B92"/>
    <w:rsid w:val="6F5B4BEC"/>
    <w:rsid w:val="705B43A1"/>
    <w:rsid w:val="75436915"/>
    <w:rsid w:val="76636B42"/>
    <w:rsid w:val="76F51E90"/>
    <w:rsid w:val="7B46455B"/>
    <w:rsid w:val="7D347756"/>
    <w:rsid w:val="7DEB18F7"/>
    <w:rsid w:val="EEF6E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15193</Words>
  <Characters>24323</Characters>
  <Lines>0</Lines>
  <Paragraphs>0</Paragraphs>
  <TotalTime>5</TotalTime>
  <ScaleCrop>false</ScaleCrop>
  <LinksUpToDate>false</LinksUpToDate>
  <CharactersWithSpaces>24402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2023-07-06T15:49:00Z</dcterms:created>
  <dc:creator>ZXY</dc:creator>
  <cp:lastModifiedBy>张若婧</cp:lastModifiedBy>
  <cp:lastPrinted>2023-09-12T09:39:00Z</cp:lastPrinted>
  <dcterms:modified xsi:type="dcterms:W3CDTF">2023-09-18T10:08:19Z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85F252AE2D944DD59E6BA3375CCF4FC2_13</vt:lpwstr>
  </property>
</Properties>
</file>