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/>
        </w:rPr>
        <w:t>1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kern w:val="2"/>
          <w:sz w:val="44"/>
          <w:szCs w:val="36"/>
          <w:lang w:val="en-US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36"/>
        </w:rPr>
        <w:t>2021年度江西省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36"/>
          <w:lang w:val="en-US"/>
        </w:rPr>
        <w:t>主要学科学术和技术带头人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kern w:val="2"/>
          <w:sz w:val="52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36"/>
          <w:lang w:val="en-US"/>
        </w:rPr>
        <w:t>培养计划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36"/>
        </w:rPr>
        <w:t>申报流程</w:t>
      </w:r>
    </w:p>
    <w:bookmarkEnd w:id="0"/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申报人应认真阅读申报通知和指南的要求，审慎选择拟申报的项目类别，在线填写提交申报材料以及项目申报要求的证明材料。一经受理，项目类别及申报内容不予调整。</w:t>
      </w:r>
    </w:p>
    <w:tbl>
      <w:tblPr>
        <w:tblStyle w:val="5"/>
        <w:tblW w:w="89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15"/>
        <w:gridCol w:w="6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步骤1：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43" w:firstLineChars="200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申报单位用户注册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步骤2：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43" w:firstLineChars="200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申报单位设置盖章方式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步骤3：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43" w:firstLineChars="200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申报单位签订诚信承诺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步骤4：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43" w:firstLineChars="200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申报单位添加本单位申报人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步骤5：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43" w:firstLineChars="200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申报人签订诚信承诺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步骤6：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43" w:firstLineChars="200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申报人在</w:t>
            </w: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申报截止时间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内完成系统申报，在线</w:t>
            </w: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提交申报书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步骤7：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43" w:firstLineChars="200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申报单位审核项目申报书，在</w:t>
            </w: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  <w:lang w:val="en-US"/>
              </w:rPr>
              <w:t>申报单位推荐截止时间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/>
              </w:rPr>
              <w:t>内，</w:t>
            </w: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完成申报遴选推荐，在线盖章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步骤8：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43" w:firstLineChars="200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推荐（主管）部门在</w:t>
            </w: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推荐（主管）部门推荐截止时间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内，</w:t>
            </w: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填写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/>
              </w:rPr>
              <w:t>推荐（主管）部门意见，在线</w:t>
            </w: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步骤9：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ind w:firstLine="643" w:firstLineChars="200"/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省科技项目服务中心受理</w:t>
            </w: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b/>
          <w:bCs/>
          <w:kern w:val="2"/>
          <w:sz w:val="32"/>
          <w:szCs w:val="32"/>
        </w:rPr>
      </w:pPr>
    </w:p>
    <w:p>
      <w:pPr>
        <w:pStyle w:val="2"/>
        <w:spacing w:after="0" w:line="600" w:lineRule="exact"/>
        <w:ind w:left="0" w:leftChars="0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FA4"/>
    <w:rsid w:val="3491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1"/>
    <w:pPr>
      <w:ind w:left="140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2021-02-18T08:06:00Z</dcterms:created>
  <dc:creator>Suriel</dc:creator>
  <cp:lastModifiedBy>Suriel</cp:lastModifiedBy>
  <dcterms:modified xsi:type="dcterms:W3CDTF">2021-02-18T08:08:11Z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