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DE" w:rsidRDefault="006865DE" w:rsidP="006865DE">
      <w:pPr>
        <w:spacing w:line="240" w:lineRule="atLeast"/>
        <w:jc w:val="center"/>
        <w:rPr>
          <w:rFonts w:ascii="黑体" w:eastAsia="黑体" w:hAnsi="黑体"/>
          <w:b/>
          <w:sz w:val="44"/>
          <w:szCs w:val="44"/>
        </w:rPr>
      </w:pPr>
      <w:r>
        <w:rPr>
          <w:rFonts w:ascii="黑体" w:eastAsia="黑体" w:hAnsi="黑体" w:hint="eastAsia"/>
          <w:b/>
          <w:sz w:val="44"/>
          <w:szCs w:val="44"/>
        </w:rPr>
        <w:t>上饶市广信区人民政府</w:t>
      </w:r>
    </w:p>
    <w:p w:rsidR="006865DE" w:rsidRDefault="006865DE" w:rsidP="006865DE">
      <w:pPr>
        <w:spacing w:line="240" w:lineRule="atLeast"/>
        <w:jc w:val="center"/>
        <w:rPr>
          <w:rFonts w:ascii="黑体" w:eastAsia="黑体" w:hAnsi="黑体"/>
          <w:b/>
          <w:sz w:val="44"/>
          <w:szCs w:val="44"/>
        </w:rPr>
      </w:pPr>
      <w:r>
        <w:rPr>
          <w:rFonts w:ascii="黑体" w:eastAsia="黑体" w:hAnsi="黑体" w:hint="eastAsia"/>
          <w:b/>
          <w:sz w:val="44"/>
          <w:szCs w:val="44"/>
        </w:rPr>
        <w:t>关于2020年度第</w:t>
      </w:r>
      <w:r w:rsidR="00E147D0">
        <w:rPr>
          <w:rFonts w:ascii="黑体" w:eastAsia="黑体" w:hAnsi="黑体" w:hint="eastAsia"/>
          <w:b/>
          <w:sz w:val="44"/>
          <w:szCs w:val="44"/>
        </w:rPr>
        <w:t>六</w:t>
      </w:r>
      <w:r>
        <w:rPr>
          <w:rFonts w:ascii="黑体" w:eastAsia="黑体" w:hAnsi="黑体" w:hint="eastAsia"/>
          <w:b/>
          <w:sz w:val="44"/>
          <w:szCs w:val="44"/>
        </w:rPr>
        <w:t>批次</w:t>
      </w:r>
      <w:r w:rsidR="00E147D0">
        <w:rPr>
          <w:rFonts w:ascii="黑体" w:eastAsia="黑体" w:hAnsi="黑体" w:hint="eastAsia"/>
          <w:b/>
          <w:sz w:val="44"/>
          <w:szCs w:val="44"/>
        </w:rPr>
        <w:t>城市</w:t>
      </w:r>
      <w:r>
        <w:rPr>
          <w:rFonts w:ascii="黑体" w:eastAsia="黑体" w:hAnsi="黑体" w:hint="eastAsia"/>
          <w:b/>
          <w:sz w:val="44"/>
          <w:szCs w:val="44"/>
        </w:rPr>
        <w:t>建设用地征收土地公告</w:t>
      </w:r>
    </w:p>
    <w:p w:rsidR="006865DE" w:rsidRDefault="006865DE" w:rsidP="006865DE">
      <w:pPr>
        <w:spacing w:line="240" w:lineRule="atLeast"/>
        <w:jc w:val="center"/>
        <w:rPr>
          <w:rFonts w:ascii="黑体" w:eastAsia="黑体" w:hAnsi="黑体"/>
          <w:b/>
          <w:sz w:val="44"/>
          <w:szCs w:val="44"/>
        </w:rPr>
      </w:pPr>
    </w:p>
    <w:p w:rsidR="006865DE" w:rsidRDefault="006865DE" w:rsidP="006865DE">
      <w:pPr>
        <w:spacing w:line="520" w:lineRule="exact"/>
        <w:ind w:firstLineChars="200" w:firstLine="640"/>
        <w:rPr>
          <w:rFonts w:ascii="宋体" w:hAnsi="宋体"/>
          <w:kern w:val="0"/>
          <w:sz w:val="32"/>
          <w:szCs w:val="32"/>
        </w:rPr>
      </w:pPr>
      <w:r>
        <w:rPr>
          <w:rFonts w:ascii="宋体" w:hAnsi="宋体" w:hint="eastAsia"/>
          <w:sz w:val="32"/>
          <w:szCs w:val="32"/>
        </w:rPr>
        <w:t>上饶市广信区2020年度第</w:t>
      </w:r>
      <w:r w:rsidR="00E147D0">
        <w:rPr>
          <w:rFonts w:ascii="宋体" w:hAnsi="宋体" w:hint="eastAsia"/>
          <w:sz w:val="32"/>
          <w:szCs w:val="32"/>
        </w:rPr>
        <w:t>六</w:t>
      </w:r>
      <w:r>
        <w:rPr>
          <w:rFonts w:ascii="宋体" w:hAnsi="宋体" w:hint="eastAsia"/>
          <w:sz w:val="32"/>
          <w:szCs w:val="32"/>
        </w:rPr>
        <w:t>批次</w:t>
      </w:r>
      <w:r w:rsidR="00E147D0">
        <w:rPr>
          <w:rFonts w:ascii="宋体" w:hAnsi="宋体" w:hint="eastAsia"/>
          <w:sz w:val="32"/>
          <w:szCs w:val="32"/>
        </w:rPr>
        <w:t>城市</w:t>
      </w:r>
      <w:r>
        <w:rPr>
          <w:rFonts w:ascii="宋体" w:hAnsi="宋体" w:hint="eastAsia"/>
          <w:sz w:val="32"/>
          <w:szCs w:val="32"/>
        </w:rPr>
        <w:t>建设用地，已经江西省人民政府批准。</w:t>
      </w:r>
      <w:r>
        <w:rPr>
          <w:rFonts w:ascii="宋体" w:hAnsi="宋体" w:hint="eastAsia"/>
          <w:kern w:val="0"/>
          <w:sz w:val="32"/>
          <w:szCs w:val="32"/>
        </w:rPr>
        <w:t>根据《中华人民共和国土地管理法》第四十六条、《中华人民共和国土地管理法实施条例》第二十五条、《江西省征用土地管理办法》第十条的规定，现将有关事项公告如下 ：</w:t>
      </w:r>
    </w:p>
    <w:p w:rsidR="006865DE" w:rsidRDefault="006865DE" w:rsidP="006865DE">
      <w:pPr>
        <w:spacing w:line="520" w:lineRule="exact"/>
        <w:ind w:firstLineChars="196" w:firstLine="630"/>
        <w:rPr>
          <w:rFonts w:ascii="宋体" w:hAnsi="宋体"/>
          <w:b/>
          <w:sz w:val="32"/>
          <w:szCs w:val="32"/>
        </w:rPr>
      </w:pPr>
      <w:r>
        <w:rPr>
          <w:rFonts w:ascii="宋体" w:hAnsi="宋体" w:hint="eastAsia"/>
          <w:b/>
          <w:sz w:val="32"/>
          <w:szCs w:val="32"/>
        </w:rPr>
        <w:t>一、批准文号</w:t>
      </w:r>
    </w:p>
    <w:p w:rsidR="006865DE" w:rsidRDefault="006865DE" w:rsidP="006865DE">
      <w:pPr>
        <w:spacing w:line="520" w:lineRule="exact"/>
        <w:ind w:firstLineChars="196" w:firstLine="627"/>
        <w:rPr>
          <w:rFonts w:ascii="宋体" w:hAnsi="宋体"/>
          <w:sz w:val="32"/>
          <w:szCs w:val="32"/>
        </w:rPr>
      </w:pPr>
      <w:r>
        <w:rPr>
          <w:rFonts w:ascii="宋体" w:hAnsi="宋体" w:hint="eastAsia"/>
          <w:sz w:val="32"/>
          <w:szCs w:val="32"/>
        </w:rPr>
        <w:t>赣自然资征[2020]</w:t>
      </w:r>
      <w:r w:rsidR="00E147D0">
        <w:rPr>
          <w:rFonts w:ascii="宋体" w:hAnsi="宋体" w:hint="eastAsia"/>
          <w:sz w:val="32"/>
          <w:szCs w:val="32"/>
        </w:rPr>
        <w:t>430</w:t>
      </w:r>
      <w:r>
        <w:rPr>
          <w:rFonts w:ascii="宋体" w:hAnsi="宋体" w:hint="eastAsia"/>
          <w:sz w:val="32"/>
          <w:szCs w:val="32"/>
        </w:rPr>
        <w:t>号。</w:t>
      </w:r>
    </w:p>
    <w:p w:rsidR="006865DE" w:rsidRDefault="006865DE" w:rsidP="006865DE">
      <w:pPr>
        <w:spacing w:line="520" w:lineRule="exact"/>
        <w:ind w:firstLineChars="196" w:firstLine="630"/>
        <w:rPr>
          <w:rFonts w:ascii="宋体" w:hAnsi="宋体"/>
          <w:b/>
          <w:sz w:val="32"/>
          <w:szCs w:val="32"/>
        </w:rPr>
      </w:pPr>
      <w:r>
        <w:rPr>
          <w:rFonts w:ascii="宋体" w:hAnsi="宋体" w:hint="eastAsia"/>
          <w:b/>
          <w:sz w:val="32"/>
          <w:szCs w:val="32"/>
        </w:rPr>
        <w:t>二、征地用途</w:t>
      </w:r>
    </w:p>
    <w:p w:rsidR="006865DE" w:rsidRDefault="006865DE" w:rsidP="006865DE">
      <w:pPr>
        <w:spacing w:line="520" w:lineRule="exact"/>
        <w:ind w:firstLineChars="200" w:firstLine="640"/>
        <w:rPr>
          <w:rFonts w:ascii="宋体" w:hAnsi="宋体"/>
          <w:sz w:val="32"/>
          <w:szCs w:val="32"/>
        </w:rPr>
      </w:pPr>
      <w:r>
        <w:rPr>
          <w:rFonts w:ascii="宋体" w:hAnsi="宋体" w:hint="eastAsia"/>
          <w:sz w:val="32"/>
          <w:szCs w:val="32"/>
        </w:rPr>
        <w:t>征收土地用途为商服、公共设施、工业、交通运输项目建设用地。</w:t>
      </w:r>
    </w:p>
    <w:p w:rsidR="006865DE" w:rsidRDefault="006865DE" w:rsidP="006865DE">
      <w:pPr>
        <w:spacing w:line="520" w:lineRule="exact"/>
        <w:ind w:firstLineChars="200" w:firstLine="643"/>
        <w:rPr>
          <w:rFonts w:ascii="宋体" w:hAnsi="宋体"/>
          <w:b/>
          <w:color w:val="C0C0C0"/>
          <w:sz w:val="32"/>
          <w:szCs w:val="32"/>
        </w:rPr>
      </w:pPr>
      <w:r>
        <w:rPr>
          <w:rFonts w:ascii="宋体" w:hAnsi="宋体" w:hint="eastAsia"/>
          <w:b/>
          <w:sz w:val="32"/>
          <w:szCs w:val="32"/>
        </w:rPr>
        <w:t>三、征地位置</w:t>
      </w:r>
      <w:r>
        <w:rPr>
          <w:rFonts w:ascii="宋体" w:hAnsi="宋体" w:hint="eastAsia"/>
          <w:b/>
          <w:color w:val="C0C0C0"/>
          <w:sz w:val="32"/>
          <w:szCs w:val="32"/>
        </w:rPr>
        <w:t>、</w:t>
      </w:r>
      <w:r>
        <w:rPr>
          <w:rFonts w:ascii="宋体" w:hAnsi="宋体" w:hint="eastAsia"/>
          <w:b/>
          <w:sz w:val="32"/>
          <w:szCs w:val="32"/>
        </w:rPr>
        <w:t>被征地权属单位</w:t>
      </w:r>
    </w:p>
    <w:p w:rsidR="006865DE" w:rsidRDefault="006865DE" w:rsidP="006865DE">
      <w:pPr>
        <w:spacing w:line="520" w:lineRule="exact"/>
        <w:ind w:left="1" w:firstLineChars="200" w:firstLine="640"/>
        <w:rPr>
          <w:rFonts w:ascii="宋体" w:hAnsi="宋体"/>
          <w:b/>
          <w:sz w:val="32"/>
          <w:szCs w:val="32"/>
        </w:rPr>
      </w:pPr>
      <w:r>
        <w:rPr>
          <w:rFonts w:ascii="宋体" w:hAnsi="宋体" w:hint="eastAsia"/>
          <w:sz w:val="32"/>
          <w:szCs w:val="32"/>
        </w:rPr>
        <w:t>本次征收地块涉及</w:t>
      </w:r>
      <w:r w:rsidR="00E147D0">
        <w:rPr>
          <w:rFonts w:ascii="宋体" w:hAnsi="宋体" w:hint="eastAsia"/>
          <w:sz w:val="32"/>
          <w:szCs w:val="32"/>
        </w:rPr>
        <w:t>茶亭镇白沙村，</w:t>
      </w:r>
      <w:r>
        <w:rPr>
          <w:rFonts w:ascii="宋体" w:hAnsi="宋体" w:hint="eastAsia"/>
          <w:sz w:val="32"/>
          <w:szCs w:val="32"/>
        </w:rPr>
        <w:t>罗桥街道办</w:t>
      </w:r>
      <w:r w:rsidR="00E147D0">
        <w:rPr>
          <w:rFonts w:ascii="宋体" w:hAnsi="宋体" w:hint="eastAsia"/>
          <w:sz w:val="32"/>
          <w:szCs w:val="32"/>
        </w:rPr>
        <w:t>文家</w:t>
      </w:r>
      <w:r>
        <w:rPr>
          <w:rFonts w:ascii="宋体" w:hAnsi="宋体" w:hint="eastAsia"/>
          <w:sz w:val="32"/>
          <w:szCs w:val="32"/>
        </w:rPr>
        <w:t>居委会，</w:t>
      </w:r>
      <w:r w:rsidR="00E147D0">
        <w:rPr>
          <w:rFonts w:ascii="宋体" w:hAnsi="宋体" w:hint="eastAsia"/>
          <w:sz w:val="32"/>
          <w:szCs w:val="32"/>
        </w:rPr>
        <w:t>枫岭头镇坑口村、王家店村，应家</w:t>
      </w:r>
      <w:r>
        <w:rPr>
          <w:rFonts w:ascii="宋体" w:hAnsi="宋体" w:hint="eastAsia"/>
          <w:sz w:val="32"/>
          <w:szCs w:val="32"/>
        </w:rPr>
        <w:t>乡</w:t>
      </w:r>
      <w:r w:rsidR="00E147D0">
        <w:rPr>
          <w:rFonts w:ascii="宋体" w:hAnsi="宋体" w:hint="eastAsia"/>
          <w:sz w:val="32"/>
          <w:szCs w:val="32"/>
        </w:rPr>
        <w:t>吉安</w:t>
      </w:r>
      <w:r>
        <w:rPr>
          <w:rFonts w:ascii="宋体" w:hAnsi="宋体" w:hint="eastAsia"/>
          <w:sz w:val="32"/>
          <w:szCs w:val="32"/>
        </w:rPr>
        <w:t>村，</w:t>
      </w:r>
      <w:r w:rsidR="00E147D0">
        <w:rPr>
          <w:rFonts w:ascii="宋体" w:hAnsi="宋体" w:hint="eastAsia"/>
          <w:sz w:val="32"/>
          <w:szCs w:val="32"/>
        </w:rPr>
        <w:t>石狮乡吉阳</w:t>
      </w:r>
      <w:r>
        <w:rPr>
          <w:rFonts w:ascii="宋体" w:hAnsi="宋体" w:hint="eastAsia"/>
          <w:sz w:val="32"/>
          <w:szCs w:val="32"/>
        </w:rPr>
        <w:t>村、</w:t>
      </w:r>
      <w:r w:rsidR="00E147D0">
        <w:rPr>
          <w:rFonts w:ascii="宋体" w:hAnsi="宋体" w:hint="eastAsia"/>
          <w:sz w:val="32"/>
          <w:szCs w:val="32"/>
        </w:rPr>
        <w:t>石狮</w:t>
      </w:r>
      <w:r>
        <w:rPr>
          <w:rFonts w:ascii="宋体" w:hAnsi="宋体" w:hint="eastAsia"/>
          <w:sz w:val="32"/>
          <w:szCs w:val="32"/>
        </w:rPr>
        <w:t>村</w:t>
      </w:r>
      <w:r w:rsidR="00E147D0">
        <w:rPr>
          <w:rFonts w:ascii="宋体" w:hAnsi="宋体" w:hint="eastAsia"/>
          <w:sz w:val="32"/>
          <w:szCs w:val="32"/>
        </w:rPr>
        <w:t>、王家坝村</w:t>
      </w:r>
      <w:r>
        <w:rPr>
          <w:rFonts w:ascii="宋体" w:hAnsi="宋体" w:hint="eastAsia"/>
          <w:sz w:val="32"/>
          <w:szCs w:val="32"/>
        </w:rPr>
        <w:t>，</w:t>
      </w:r>
      <w:r w:rsidR="00E147D0">
        <w:rPr>
          <w:rFonts w:ascii="宋体" w:hAnsi="宋体" w:hint="eastAsia"/>
          <w:sz w:val="32"/>
          <w:szCs w:val="32"/>
        </w:rPr>
        <w:t>清水乡清水</w:t>
      </w:r>
      <w:r>
        <w:rPr>
          <w:rFonts w:ascii="宋体" w:hAnsi="宋体" w:hint="eastAsia"/>
          <w:sz w:val="32"/>
          <w:szCs w:val="32"/>
        </w:rPr>
        <w:t>村</w:t>
      </w:r>
      <w:r w:rsidR="00E147D0">
        <w:rPr>
          <w:rFonts w:ascii="宋体" w:hAnsi="宋体" w:hint="eastAsia"/>
          <w:sz w:val="32"/>
          <w:szCs w:val="32"/>
        </w:rPr>
        <w:t>，煌固镇八都村、煌固</w:t>
      </w:r>
      <w:r>
        <w:rPr>
          <w:rFonts w:ascii="宋体" w:hAnsi="宋体" w:hint="eastAsia"/>
          <w:sz w:val="32"/>
          <w:szCs w:val="32"/>
        </w:rPr>
        <w:t>村。征地位置见征地勘测定界红线图。</w:t>
      </w:r>
    </w:p>
    <w:p w:rsidR="006865DE" w:rsidRDefault="006865DE" w:rsidP="006865DE">
      <w:pPr>
        <w:spacing w:line="520" w:lineRule="exact"/>
        <w:ind w:left="1" w:firstLineChars="200" w:firstLine="643"/>
        <w:rPr>
          <w:rFonts w:ascii="宋体" w:hAnsi="宋体"/>
          <w:b/>
          <w:sz w:val="32"/>
          <w:szCs w:val="32"/>
        </w:rPr>
      </w:pPr>
      <w:r>
        <w:rPr>
          <w:rFonts w:ascii="宋体" w:hAnsi="宋体" w:hint="eastAsia"/>
          <w:b/>
          <w:sz w:val="32"/>
          <w:szCs w:val="32"/>
        </w:rPr>
        <w:t>四、征地面积</w:t>
      </w:r>
    </w:p>
    <w:p w:rsidR="006865DE" w:rsidRDefault="006865DE" w:rsidP="006865DE">
      <w:pPr>
        <w:spacing w:line="520" w:lineRule="exact"/>
        <w:ind w:left="1" w:firstLineChars="200" w:firstLine="640"/>
        <w:rPr>
          <w:rFonts w:ascii="宋体" w:hAnsi="宋体"/>
          <w:sz w:val="32"/>
          <w:szCs w:val="32"/>
        </w:rPr>
      </w:pPr>
      <w:r>
        <w:rPr>
          <w:rFonts w:ascii="宋体" w:hAnsi="宋体" w:cs="宋体" w:hint="eastAsia"/>
          <w:color w:val="333333"/>
          <w:kern w:val="0"/>
          <w:sz w:val="32"/>
          <w:szCs w:val="32"/>
        </w:rPr>
        <w:t>本次征地总面积</w:t>
      </w:r>
      <w:r w:rsidR="00E147D0">
        <w:rPr>
          <w:rFonts w:ascii="宋体" w:hAnsi="宋体" w:cs="宋体" w:hint="eastAsia"/>
          <w:color w:val="333333"/>
          <w:kern w:val="0"/>
          <w:sz w:val="32"/>
          <w:szCs w:val="32"/>
        </w:rPr>
        <w:t>60.39</w:t>
      </w:r>
      <w:r>
        <w:rPr>
          <w:rFonts w:ascii="宋体" w:hAnsi="宋体" w:cs="宋体" w:hint="eastAsia"/>
          <w:color w:val="333333"/>
          <w:kern w:val="0"/>
          <w:sz w:val="32"/>
          <w:szCs w:val="32"/>
        </w:rPr>
        <w:t>亩（</w:t>
      </w:r>
      <w:r w:rsidR="00E147D0">
        <w:rPr>
          <w:rFonts w:ascii="宋体" w:hAnsi="宋体" w:hint="eastAsia"/>
          <w:sz w:val="32"/>
          <w:szCs w:val="32"/>
        </w:rPr>
        <w:t>茶亭镇3.8亩，罗桥街道办11.08亩，枫岭头镇16.27亩，应家乡1.11亩，石狮乡14.61亩，清水乡0.76亩，煌固镇9.85亩，含经开区2.91亩</w:t>
      </w:r>
      <w:r>
        <w:rPr>
          <w:rFonts w:ascii="宋体" w:hAnsi="宋体" w:cs="宋体" w:hint="eastAsia"/>
          <w:color w:val="333333"/>
          <w:kern w:val="0"/>
          <w:sz w:val="32"/>
          <w:szCs w:val="32"/>
        </w:rPr>
        <w:t>），其中：农用地</w:t>
      </w:r>
      <w:r w:rsidR="00E147D0">
        <w:rPr>
          <w:rFonts w:ascii="宋体" w:hAnsi="宋体" w:cs="宋体" w:hint="eastAsia"/>
          <w:color w:val="333333"/>
          <w:kern w:val="0"/>
          <w:sz w:val="32"/>
          <w:szCs w:val="32"/>
        </w:rPr>
        <w:t>56.39</w:t>
      </w:r>
      <w:r>
        <w:rPr>
          <w:rFonts w:ascii="宋体" w:hAnsi="宋体" w:cs="宋体" w:hint="eastAsia"/>
          <w:color w:val="333333"/>
          <w:kern w:val="0"/>
          <w:sz w:val="32"/>
          <w:szCs w:val="32"/>
        </w:rPr>
        <w:t>亩（含耕地</w:t>
      </w:r>
      <w:r w:rsidR="00E147D0">
        <w:rPr>
          <w:rFonts w:ascii="宋体" w:hAnsi="宋体" w:cs="宋体" w:hint="eastAsia"/>
          <w:color w:val="333333"/>
          <w:kern w:val="0"/>
          <w:sz w:val="32"/>
          <w:szCs w:val="32"/>
        </w:rPr>
        <w:t>22.24</w:t>
      </w:r>
      <w:r>
        <w:rPr>
          <w:rFonts w:ascii="宋体" w:hAnsi="宋体" w:cs="宋体" w:hint="eastAsia"/>
          <w:color w:val="333333"/>
          <w:kern w:val="0"/>
          <w:sz w:val="32"/>
          <w:szCs w:val="32"/>
        </w:rPr>
        <w:t>亩），建设用地</w:t>
      </w:r>
      <w:r w:rsidR="00E147D0">
        <w:rPr>
          <w:rFonts w:ascii="宋体" w:hAnsi="宋体" w:cs="宋体" w:hint="eastAsia"/>
          <w:color w:val="333333"/>
          <w:kern w:val="0"/>
          <w:sz w:val="32"/>
          <w:szCs w:val="32"/>
        </w:rPr>
        <w:t>4.0</w:t>
      </w:r>
      <w:r>
        <w:rPr>
          <w:rFonts w:ascii="宋体" w:hAnsi="宋体" w:cs="宋体" w:hint="eastAsia"/>
          <w:color w:val="333333"/>
          <w:kern w:val="0"/>
          <w:sz w:val="32"/>
          <w:szCs w:val="32"/>
        </w:rPr>
        <w:t>亩</w:t>
      </w:r>
      <w:r>
        <w:rPr>
          <w:rFonts w:ascii="宋体" w:hAnsi="宋体" w:hint="eastAsia"/>
          <w:sz w:val="32"/>
          <w:szCs w:val="32"/>
        </w:rPr>
        <w:t xml:space="preserve"> (以实际征用地类性质与面积为准)。</w:t>
      </w:r>
    </w:p>
    <w:p w:rsidR="006865DE" w:rsidRDefault="006865DE" w:rsidP="006865DE">
      <w:pPr>
        <w:spacing w:line="520" w:lineRule="exact"/>
        <w:ind w:firstLineChars="200" w:firstLine="643"/>
        <w:rPr>
          <w:rFonts w:ascii="宋体" w:hAnsi="宋体"/>
          <w:sz w:val="32"/>
          <w:szCs w:val="32"/>
        </w:rPr>
      </w:pPr>
      <w:r>
        <w:rPr>
          <w:rFonts w:ascii="宋体" w:hAnsi="宋体" w:hint="eastAsia"/>
          <w:b/>
          <w:sz w:val="32"/>
          <w:szCs w:val="32"/>
        </w:rPr>
        <w:t>五、征地补偿标准</w:t>
      </w:r>
    </w:p>
    <w:p w:rsidR="006865DE" w:rsidRDefault="0004503E" w:rsidP="006865DE">
      <w:pPr>
        <w:spacing w:line="520" w:lineRule="exact"/>
        <w:ind w:firstLineChars="200" w:firstLine="640"/>
        <w:rPr>
          <w:rFonts w:ascii="宋体" w:hAnsi="宋体"/>
          <w:sz w:val="32"/>
          <w:szCs w:val="32"/>
        </w:rPr>
      </w:pPr>
      <w:r>
        <w:rPr>
          <w:rFonts w:ascii="宋体" w:hAnsi="宋体" w:hint="eastAsia"/>
          <w:sz w:val="32"/>
          <w:szCs w:val="32"/>
        </w:rPr>
        <w:t>征地补偿标准按《江西省人民政府关于公布全省征地区片综合地价的通知》（赣府字[2020]9号）、《上饶市广信区人民政府办公室关于印发上饶市广信区集体土地征收补偿安置暂行规定的通知》（饶广信府办发 [2020]26号）规定的标准执行</w:t>
      </w:r>
      <w:r w:rsidR="006865DE">
        <w:rPr>
          <w:rFonts w:ascii="宋体" w:hAnsi="宋体" w:hint="eastAsia"/>
          <w:sz w:val="32"/>
          <w:szCs w:val="32"/>
        </w:rPr>
        <w:t>。</w:t>
      </w:r>
    </w:p>
    <w:p w:rsidR="006865DE" w:rsidRDefault="006865DE" w:rsidP="006865DE">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六</w:t>
      </w:r>
      <w:r>
        <w:rPr>
          <w:rFonts w:ascii="宋体" w:hAnsi="宋体" w:hint="eastAsia"/>
          <w:kern w:val="0"/>
          <w:sz w:val="32"/>
          <w:szCs w:val="32"/>
        </w:rPr>
        <w:t>、根据《国土资源听证规定》第十九条的规定，对本公告有异议的被征用土地的单位和个人，有要求举行听证的权利，并按照《国土资源听证规定》第二十一条规定的听证期限（本公告发出的十日内），向上饶市广信区自然资源局提出书面申请。逾期未提出的，视为放弃听证。</w:t>
      </w:r>
    </w:p>
    <w:p w:rsidR="006865DE" w:rsidRDefault="006865DE" w:rsidP="006865DE">
      <w:pPr>
        <w:widowControl/>
        <w:spacing w:line="640" w:lineRule="exact"/>
        <w:ind w:firstLineChars="200" w:firstLine="643"/>
        <w:jc w:val="left"/>
        <w:rPr>
          <w:rFonts w:ascii="宋体" w:hAnsi="宋体"/>
          <w:kern w:val="0"/>
          <w:sz w:val="32"/>
          <w:szCs w:val="32"/>
        </w:rPr>
      </w:pPr>
      <w:r>
        <w:rPr>
          <w:rFonts w:ascii="宋体" w:hAnsi="宋体" w:hint="eastAsia"/>
          <w:b/>
          <w:kern w:val="0"/>
          <w:sz w:val="32"/>
          <w:szCs w:val="32"/>
        </w:rPr>
        <w:t>七</w:t>
      </w:r>
      <w:r>
        <w:rPr>
          <w:rFonts w:ascii="宋体" w:hAnsi="宋体" w:hint="eastAsia"/>
          <w:kern w:val="0"/>
          <w:sz w:val="32"/>
          <w:szCs w:val="32"/>
        </w:rPr>
        <w:t>、公告公布之日起，对被征收土地正式实施征收，任何单位和个人不得干扰、阻扰。</w:t>
      </w:r>
    </w:p>
    <w:p w:rsidR="006865DE" w:rsidRDefault="006865DE" w:rsidP="006865DE">
      <w:pPr>
        <w:spacing w:line="640" w:lineRule="exact"/>
        <w:ind w:firstLineChars="199" w:firstLine="639"/>
        <w:rPr>
          <w:rFonts w:ascii="宋体" w:hAnsi="宋体"/>
          <w:kern w:val="0"/>
          <w:sz w:val="32"/>
          <w:szCs w:val="32"/>
        </w:rPr>
      </w:pPr>
      <w:r>
        <w:rPr>
          <w:rFonts w:ascii="宋体" w:hAnsi="宋体" w:hint="eastAsia"/>
          <w:b/>
          <w:kern w:val="0"/>
          <w:sz w:val="32"/>
          <w:szCs w:val="32"/>
        </w:rPr>
        <w:t>八</w:t>
      </w:r>
      <w:r>
        <w:rPr>
          <w:rFonts w:ascii="宋体" w:hAnsi="宋体" w:hint="eastAsia"/>
          <w:kern w:val="0"/>
          <w:sz w:val="32"/>
          <w:szCs w:val="32"/>
        </w:rPr>
        <w:t>、公告未尽事宜，均按法律、法规和政策的有关规定办理。</w:t>
      </w:r>
    </w:p>
    <w:p w:rsidR="006865DE" w:rsidRDefault="006865DE" w:rsidP="006865DE">
      <w:pPr>
        <w:spacing w:line="640" w:lineRule="exact"/>
        <w:ind w:firstLineChars="199" w:firstLine="637"/>
        <w:rPr>
          <w:rFonts w:ascii="宋体" w:hAnsi="宋体"/>
          <w:kern w:val="0"/>
          <w:sz w:val="32"/>
          <w:szCs w:val="32"/>
        </w:rPr>
      </w:pPr>
      <w:r>
        <w:rPr>
          <w:rFonts w:ascii="宋体" w:hAnsi="宋体" w:hint="eastAsia"/>
          <w:kern w:val="0"/>
          <w:sz w:val="32"/>
          <w:szCs w:val="32"/>
        </w:rPr>
        <w:t>联系电话：0793－8442561</w:t>
      </w:r>
    </w:p>
    <w:p w:rsidR="006865DE" w:rsidRDefault="006865DE" w:rsidP="006865DE">
      <w:pPr>
        <w:spacing w:line="520" w:lineRule="exact"/>
        <w:ind w:firstLineChars="200" w:firstLine="640"/>
        <w:rPr>
          <w:rFonts w:ascii="宋体" w:hAnsi="宋体"/>
          <w:sz w:val="32"/>
          <w:szCs w:val="32"/>
        </w:rPr>
      </w:pPr>
    </w:p>
    <w:p w:rsidR="006865DE" w:rsidRDefault="006865DE" w:rsidP="006865DE">
      <w:pPr>
        <w:spacing w:line="520" w:lineRule="exact"/>
        <w:ind w:firstLineChars="200" w:firstLine="640"/>
        <w:rPr>
          <w:rFonts w:ascii="宋体" w:hAnsi="宋体"/>
          <w:sz w:val="32"/>
          <w:szCs w:val="32"/>
        </w:rPr>
      </w:pPr>
    </w:p>
    <w:p w:rsidR="006865DE" w:rsidRDefault="006865DE" w:rsidP="006865DE">
      <w:pPr>
        <w:spacing w:line="520" w:lineRule="exact"/>
        <w:ind w:firstLineChars="200" w:firstLine="643"/>
        <w:rPr>
          <w:rFonts w:ascii="宋体" w:hAnsi="宋体"/>
          <w:sz w:val="32"/>
          <w:szCs w:val="32"/>
        </w:rPr>
      </w:pPr>
      <w:r>
        <w:rPr>
          <w:rFonts w:ascii="宋体" w:hAnsi="宋体" w:hint="eastAsia"/>
          <w:b/>
          <w:sz w:val="32"/>
          <w:szCs w:val="32"/>
        </w:rPr>
        <w:t>特此公告</w:t>
      </w:r>
    </w:p>
    <w:p w:rsidR="006865DE" w:rsidRDefault="006865DE" w:rsidP="006865DE">
      <w:pPr>
        <w:spacing w:line="520" w:lineRule="exact"/>
        <w:ind w:firstLineChars="2700" w:firstLine="8640"/>
        <w:rPr>
          <w:rFonts w:ascii="宋体" w:hAnsi="宋体"/>
          <w:sz w:val="32"/>
          <w:szCs w:val="32"/>
        </w:rPr>
      </w:pPr>
    </w:p>
    <w:p w:rsidR="006865DE" w:rsidRDefault="006865DE" w:rsidP="006865DE">
      <w:pPr>
        <w:spacing w:line="520" w:lineRule="exact"/>
        <w:ind w:firstLineChars="2700" w:firstLine="8640"/>
        <w:rPr>
          <w:rFonts w:ascii="宋体" w:hAnsi="宋体"/>
          <w:sz w:val="32"/>
          <w:szCs w:val="32"/>
        </w:rPr>
      </w:pPr>
    </w:p>
    <w:p w:rsidR="006865DE" w:rsidRDefault="006865DE" w:rsidP="00FB39C7">
      <w:pPr>
        <w:spacing w:line="520" w:lineRule="exact"/>
        <w:ind w:firstLineChars="2550" w:firstLine="8160"/>
        <w:rPr>
          <w:rFonts w:ascii="宋体" w:hAnsi="宋体"/>
          <w:sz w:val="32"/>
          <w:szCs w:val="32"/>
        </w:rPr>
      </w:pPr>
      <w:r>
        <w:rPr>
          <w:rFonts w:ascii="宋体" w:hAnsi="宋体" w:hint="eastAsia"/>
          <w:sz w:val="32"/>
          <w:szCs w:val="32"/>
        </w:rPr>
        <w:t>上饶市广信区人民政府</w:t>
      </w:r>
    </w:p>
    <w:p w:rsidR="006865DE" w:rsidRDefault="006865DE" w:rsidP="00FB39C7">
      <w:pPr>
        <w:spacing w:line="520" w:lineRule="exact"/>
        <w:ind w:firstLineChars="2700" w:firstLine="8640"/>
        <w:rPr>
          <w:rFonts w:ascii="宋体" w:hAnsi="宋体"/>
          <w:sz w:val="32"/>
          <w:szCs w:val="32"/>
        </w:rPr>
      </w:pPr>
      <w:r>
        <w:rPr>
          <w:rFonts w:ascii="宋体" w:hAnsi="宋体" w:hint="eastAsia"/>
          <w:sz w:val="32"/>
          <w:szCs w:val="32"/>
        </w:rPr>
        <w:t>2020年</w:t>
      </w:r>
      <w:r w:rsidR="00E147D0">
        <w:rPr>
          <w:rFonts w:ascii="宋体" w:hAnsi="宋体" w:hint="eastAsia"/>
          <w:sz w:val="32"/>
          <w:szCs w:val="32"/>
        </w:rPr>
        <w:t>7</w:t>
      </w:r>
      <w:r>
        <w:rPr>
          <w:rFonts w:ascii="宋体" w:hAnsi="宋体" w:hint="eastAsia"/>
          <w:sz w:val="32"/>
          <w:szCs w:val="32"/>
        </w:rPr>
        <w:t>月</w:t>
      </w:r>
      <w:r w:rsidR="009A3CD4">
        <w:rPr>
          <w:rFonts w:ascii="宋体" w:hAnsi="宋体" w:hint="eastAsia"/>
          <w:sz w:val="32"/>
          <w:szCs w:val="32"/>
        </w:rPr>
        <w:t>6</w:t>
      </w:r>
      <w:r>
        <w:rPr>
          <w:rFonts w:ascii="宋体" w:hAnsi="宋体" w:hint="eastAsia"/>
          <w:sz w:val="32"/>
          <w:szCs w:val="32"/>
        </w:rPr>
        <w:t>日</w:t>
      </w:r>
    </w:p>
    <w:p w:rsidR="006865DE" w:rsidRDefault="006865DE" w:rsidP="006865DE"/>
    <w:p w:rsidR="006865DE" w:rsidRDefault="006865DE" w:rsidP="006865DE"/>
    <w:p w:rsidR="00FD03C9" w:rsidRDefault="00FD03C9"/>
    <w:sectPr w:rsidR="00FD03C9" w:rsidSect="00AF4ECF">
      <w:pgSz w:w="16839" w:h="23814" w:code="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F4A" w:rsidRDefault="000B2F4A" w:rsidP="00E147D0">
      <w:r>
        <w:separator/>
      </w:r>
    </w:p>
  </w:endnote>
  <w:endnote w:type="continuationSeparator" w:id="1">
    <w:p w:rsidR="000B2F4A" w:rsidRDefault="000B2F4A" w:rsidP="00E14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F4A" w:rsidRDefault="000B2F4A" w:rsidP="00E147D0">
      <w:r>
        <w:separator/>
      </w:r>
    </w:p>
  </w:footnote>
  <w:footnote w:type="continuationSeparator" w:id="1">
    <w:p w:rsidR="000B2F4A" w:rsidRDefault="000B2F4A" w:rsidP="00E14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5DE"/>
    <w:rsid w:val="0004503E"/>
    <w:rsid w:val="000B2F4A"/>
    <w:rsid w:val="006865DE"/>
    <w:rsid w:val="009A3CD4"/>
    <w:rsid w:val="00E147D0"/>
    <w:rsid w:val="00E53345"/>
    <w:rsid w:val="00FB39C7"/>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7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7D0"/>
    <w:rPr>
      <w:rFonts w:ascii="Times New Roman" w:eastAsia="宋体" w:hAnsi="Times New Roman" w:cs="Times New Roman"/>
      <w:sz w:val="18"/>
      <w:szCs w:val="18"/>
    </w:rPr>
  </w:style>
  <w:style w:type="paragraph" w:styleId="a4">
    <w:name w:val="footer"/>
    <w:basedOn w:val="a"/>
    <w:link w:val="Char0"/>
    <w:uiPriority w:val="99"/>
    <w:semiHidden/>
    <w:unhideWhenUsed/>
    <w:rsid w:val="00E147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7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2020-09-07T08:54:00Z</cp:lastPrinted>
  <dcterms:created xsi:type="dcterms:W3CDTF">2020-09-07T08:54:00Z</dcterms:created>
  <dcterms:modified xsi:type="dcterms:W3CDTF">2020-09-07T08:54:00Z</dcterms:modified>
</cp:coreProperties>
</file>