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sz w:val="28"/>
          <w:szCs w:val="28"/>
        </w:rPr>
      </w:pPr>
      <w:r>
        <w:rPr>
          <w:rFonts w:hint="eastAsia"/>
          <w:sz w:val="28"/>
          <w:szCs w:val="28"/>
        </w:rPr>
        <w:t>附件</w:t>
      </w:r>
      <w:r>
        <w:rPr>
          <w:rFonts w:hint="eastAsia"/>
          <w:sz w:val="28"/>
          <w:szCs w:val="28"/>
          <w:lang w:val="en-US" w:eastAsia="zh-CN"/>
        </w:rPr>
        <w:t>1</w:t>
      </w:r>
      <w:r>
        <w:rPr>
          <w:rFonts w:hint="eastAsia"/>
          <w:sz w:val="28"/>
          <w:szCs w:val="28"/>
        </w:rPr>
        <w:t>：</w:t>
      </w:r>
    </w:p>
    <w:p>
      <w:pPr>
        <w:rPr>
          <w:rFonts w:hint="eastAsia"/>
        </w:rPr>
      </w:pPr>
    </w:p>
    <w:p>
      <w:pPr>
        <w:spacing w:line="520" w:lineRule="exact"/>
        <w:ind w:firstLine="883" w:firstLineChars="200"/>
        <w:jc w:val="center"/>
        <w:rPr>
          <w:rFonts w:hint="eastAsia" w:ascii="黑体" w:hAnsi="黑体" w:eastAsia="黑体"/>
          <w:b/>
          <w:sz w:val="44"/>
          <w:szCs w:val="44"/>
        </w:rPr>
      </w:pPr>
      <w:r>
        <w:rPr>
          <w:rFonts w:hint="eastAsia" w:ascii="黑体" w:hAnsi="黑体" w:eastAsia="黑体"/>
          <w:b/>
          <w:sz w:val="44"/>
          <w:szCs w:val="44"/>
          <w:lang w:eastAsia="zh-CN"/>
        </w:rPr>
        <w:t>上饶市</w:t>
      </w:r>
      <w:r>
        <w:rPr>
          <w:rFonts w:hint="eastAsia" w:ascii="黑体" w:hAnsi="黑体" w:eastAsia="黑体"/>
          <w:b/>
          <w:sz w:val="44"/>
          <w:szCs w:val="44"/>
          <w:lang w:val="en-US" w:eastAsia="zh-CN"/>
        </w:rPr>
        <w:t>测绘地理信息中心</w:t>
      </w:r>
      <w:r>
        <w:rPr>
          <w:rFonts w:hint="eastAsia" w:ascii="黑体" w:hAnsi="黑体" w:eastAsia="黑体"/>
          <w:b/>
          <w:sz w:val="44"/>
          <w:szCs w:val="44"/>
        </w:rPr>
        <w:t>20</w:t>
      </w:r>
      <w:r>
        <w:rPr>
          <w:rFonts w:hint="eastAsia" w:ascii="黑体" w:hAnsi="黑体" w:eastAsia="黑体"/>
          <w:b/>
          <w:sz w:val="44"/>
          <w:szCs w:val="44"/>
          <w:lang w:val="en-US" w:eastAsia="zh-CN"/>
        </w:rPr>
        <w:t>22</w:t>
      </w:r>
      <w:r>
        <w:rPr>
          <w:rFonts w:hint="eastAsia" w:ascii="黑体" w:hAnsi="黑体" w:eastAsia="黑体"/>
          <w:b/>
          <w:sz w:val="44"/>
          <w:szCs w:val="44"/>
        </w:rPr>
        <w:t>年部门预算</w:t>
      </w:r>
    </w:p>
    <w:p>
      <w:pPr>
        <w:rPr>
          <w:rFonts w:hint="eastAsia"/>
        </w:rPr>
      </w:pPr>
    </w:p>
    <w:p>
      <w:pPr>
        <w:spacing w:line="600" w:lineRule="exact"/>
        <w:jc w:val="center"/>
        <w:rPr>
          <w:rFonts w:hint="eastAsia" w:ascii="黑体" w:eastAsia="黑体"/>
          <w:sz w:val="32"/>
          <w:szCs w:val="32"/>
        </w:rPr>
      </w:pPr>
      <w:r>
        <w:rPr>
          <w:rFonts w:hint="eastAsia" w:ascii="黑体" w:eastAsia="黑体"/>
          <w:sz w:val="32"/>
          <w:szCs w:val="32"/>
        </w:rPr>
        <w:t>目    录</w:t>
      </w:r>
    </w:p>
    <w:p>
      <w:pPr>
        <w:rPr>
          <w:rFonts w:hint="eastAsia"/>
        </w:rPr>
      </w:pPr>
    </w:p>
    <w:p>
      <w:pPr>
        <w:widowControl/>
        <w:spacing w:line="600" w:lineRule="exact"/>
        <w:ind w:firstLine="640"/>
        <w:jc w:val="left"/>
        <w:rPr>
          <w:rFonts w:hint="eastAsia" w:ascii="仿宋_GB2312" w:eastAsia="仿宋_GB2312"/>
          <w:b/>
          <w:sz w:val="32"/>
          <w:szCs w:val="30"/>
        </w:rPr>
      </w:pPr>
      <w:r>
        <w:rPr>
          <w:rFonts w:hint="eastAsia" w:ascii="仿宋_GB2312" w:eastAsia="仿宋_GB2312"/>
          <w:b/>
          <w:sz w:val="32"/>
          <w:szCs w:val="30"/>
        </w:rPr>
        <w:t xml:space="preserve">第一部分  </w:t>
      </w:r>
      <w:r>
        <w:rPr>
          <w:rFonts w:hint="eastAsia" w:ascii="仿宋_GB2312" w:eastAsia="仿宋_GB2312"/>
          <w:b/>
          <w:sz w:val="32"/>
          <w:szCs w:val="30"/>
          <w:lang w:eastAsia="zh-CN"/>
        </w:rPr>
        <w:t>上饶市</w:t>
      </w:r>
      <w:r>
        <w:rPr>
          <w:rFonts w:hint="eastAsia" w:ascii="仿宋_GB2312" w:eastAsia="仿宋_GB2312"/>
          <w:b/>
          <w:sz w:val="32"/>
          <w:szCs w:val="30"/>
          <w:lang w:val="en-US" w:eastAsia="zh-CN"/>
        </w:rPr>
        <w:t>测绘地理信息中心</w:t>
      </w:r>
      <w:r>
        <w:rPr>
          <w:rFonts w:hint="eastAsia" w:ascii="仿宋_GB2312" w:eastAsia="仿宋_GB2312"/>
          <w:b/>
          <w:sz w:val="32"/>
          <w:szCs w:val="30"/>
        </w:rPr>
        <w:t>概况</w:t>
      </w:r>
    </w:p>
    <w:p>
      <w:pPr>
        <w:widowControl/>
        <w:spacing w:line="600" w:lineRule="exact"/>
        <w:ind w:firstLine="640"/>
        <w:jc w:val="left"/>
        <w:rPr>
          <w:rFonts w:hint="eastAsia" w:ascii="楷体_GB2312" w:eastAsia="楷体_GB2312"/>
          <w:sz w:val="32"/>
          <w:szCs w:val="30"/>
        </w:rPr>
      </w:pPr>
      <w:r>
        <w:rPr>
          <w:rFonts w:hint="eastAsia" w:ascii="仿宋_GB2312" w:eastAsia="仿宋_GB2312"/>
          <w:b/>
          <w:sz w:val="32"/>
          <w:szCs w:val="30"/>
        </w:rPr>
        <w:t xml:space="preserve">  </w:t>
      </w:r>
      <w:r>
        <w:rPr>
          <w:rFonts w:hint="eastAsia" w:ascii="仿宋_GB2312" w:eastAsia="仿宋_GB2312"/>
          <w:sz w:val="32"/>
          <w:szCs w:val="30"/>
        </w:rPr>
        <w:t xml:space="preserve">  </w:t>
      </w:r>
      <w:r>
        <w:rPr>
          <w:rFonts w:hint="eastAsia" w:ascii="楷体_GB2312" w:eastAsia="楷体_GB2312"/>
          <w:sz w:val="32"/>
          <w:szCs w:val="30"/>
        </w:rPr>
        <w:t>一、部门主要职责</w:t>
      </w:r>
    </w:p>
    <w:p>
      <w:pPr>
        <w:widowControl/>
        <w:tabs>
          <w:tab w:val="center" w:pos="4153"/>
        </w:tabs>
        <w:spacing w:line="600" w:lineRule="exact"/>
        <w:ind w:firstLine="640"/>
        <w:jc w:val="left"/>
        <w:rPr>
          <w:rFonts w:hint="default" w:ascii="楷体_GB2312" w:hAnsi="Calibri" w:eastAsia="楷体_GB2312" w:cs="宋体"/>
          <w:kern w:val="0"/>
          <w:sz w:val="32"/>
          <w:szCs w:val="32"/>
          <w:lang w:val="en-US" w:eastAsia="zh-CN"/>
        </w:rPr>
      </w:pPr>
      <w:r>
        <w:rPr>
          <w:rFonts w:hint="eastAsia" w:ascii="楷体_GB2312" w:hAnsi="Calibri" w:eastAsia="楷体_GB2312" w:cs="宋体"/>
          <w:kern w:val="0"/>
          <w:sz w:val="32"/>
          <w:szCs w:val="32"/>
        </w:rPr>
        <w:t xml:space="preserve">    二、部门</w:t>
      </w:r>
      <w:r>
        <w:rPr>
          <w:rFonts w:hint="eastAsia" w:ascii="楷体_GB2312" w:eastAsia="楷体_GB2312" w:cs="宋体"/>
          <w:kern w:val="0"/>
          <w:sz w:val="32"/>
          <w:szCs w:val="32"/>
          <w:lang w:val="en-US" w:eastAsia="zh-CN"/>
        </w:rPr>
        <w:t>机构设置及人员基本情况</w:t>
      </w:r>
    </w:p>
    <w:p>
      <w:pPr>
        <w:widowControl/>
        <w:spacing w:line="600" w:lineRule="exact"/>
        <w:ind w:firstLine="640"/>
        <w:jc w:val="left"/>
        <w:rPr>
          <w:rFonts w:hint="eastAsia"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lang w:eastAsia="zh-CN"/>
        </w:rPr>
        <w:t>上饶市</w:t>
      </w:r>
      <w:r>
        <w:rPr>
          <w:rFonts w:hint="eastAsia" w:ascii="仿宋_GB2312" w:eastAsia="仿宋_GB2312"/>
          <w:b/>
          <w:sz w:val="32"/>
          <w:szCs w:val="30"/>
          <w:lang w:val="en-US" w:eastAsia="zh-CN"/>
        </w:rPr>
        <w:t>测绘地理信息中心</w:t>
      </w:r>
      <w:r>
        <w:rPr>
          <w:rFonts w:hint="eastAsia" w:ascii="仿宋_GB2312" w:eastAsia="仿宋_GB2312"/>
          <w:b/>
          <w:sz w:val="32"/>
          <w:szCs w:val="30"/>
        </w:rPr>
        <w:t>20</w:t>
      </w:r>
      <w:r>
        <w:rPr>
          <w:rFonts w:hint="eastAsia" w:ascii="仿宋_GB2312" w:eastAsia="仿宋_GB2312"/>
          <w:b/>
          <w:sz w:val="32"/>
          <w:szCs w:val="30"/>
          <w:lang w:val="en-US" w:eastAsia="zh-CN"/>
        </w:rPr>
        <w:t>22</w:t>
      </w:r>
      <w:r>
        <w:rPr>
          <w:rFonts w:hint="eastAsia" w:ascii="仿宋_GB2312" w:eastAsia="仿宋_GB2312"/>
          <w:b/>
          <w:sz w:val="32"/>
          <w:szCs w:val="30"/>
        </w:rPr>
        <w:t>年部门预算情况说明</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一、20</w:t>
      </w:r>
      <w:r>
        <w:rPr>
          <w:rFonts w:hint="eastAsia" w:ascii="楷体_GB2312" w:eastAsia="楷体_GB2312"/>
          <w:sz w:val="32"/>
          <w:szCs w:val="30"/>
          <w:lang w:val="en-US" w:eastAsia="zh-CN"/>
        </w:rPr>
        <w:t>22</w:t>
      </w:r>
      <w:r>
        <w:rPr>
          <w:rFonts w:hint="eastAsia" w:ascii="楷体_GB2312" w:eastAsia="楷体_GB2312"/>
          <w:sz w:val="32"/>
          <w:szCs w:val="30"/>
        </w:rPr>
        <w:t>年部门预算收支情况说明</w:t>
      </w:r>
    </w:p>
    <w:p>
      <w:pPr>
        <w:widowControl/>
        <w:spacing w:line="600" w:lineRule="exact"/>
        <w:ind w:firstLine="640"/>
        <w:jc w:val="left"/>
        <w:rPr>
          <w:rFonts w:hint="eastAsia" w:ascii="楷体_GB2312" w:eastAsia="楷体_GB2312"/>
          <w:sz w:val="32"/>
          <w:szCs w:val="30"/>
        </w:rPr>
      </w:pPr>
      <w:r>
        <w:rPr>
          <w:rFonts w:hint="eastAsia" w:ascii="楷体_GB2312" w:hAnsi="Calibri" w:eastAsia="楷体_GB2312" w:cs="宋体"/>
          <w:kern w:val="0"/>
          <w:sz w:val="32"/>
          <w:szCs w:val="32"/>
        </w:rPr>
        <w:t xml:space="preserve">    二、</w:t>
      </w:r>
      <w:r>
        <w:rPr>
          <w:rFonts w:hint="eastAsia" w:ascii="楷体_GB2312" w:eastAsia="楷体_GB2312"/>
          <w:sz w:val="32"/>
          <w:szCs w:val="30"/>
        </w:rPr>
        <w:t>20</w:t>
      </w:r>
      <w:r>
        <w:rPr>
          <w:rFonts w:hint="eastAsia" w:ascii="楷体_GB2312" w:eastAsia="楷体_GB2312"/>
          <w:sz w:val="32"/>
          <w:szCs w:val="30"/>
          <w:lang w:val="en-US" w:eastAsia="zh-CN"/>
        </w:rPr>
        <w:t>22</w:t>
      </w:r>
      <w:r>
        <w:rPr>
          <w:rFonts w:hint="eastAsia" w:ascii="楷体_GB2312" w:eastAsia="楷体_GB2312"/>
          <w:sz w:val="32"/>
          <w:szCs w:val="30"/>
        </w:rPr>
        <w:t>年“三公”经费预算情况说明</w:t>
      </w:r>
    </w:p>
    <w:p>
      <w:pPr>
        <w:widowControl/>
        <w:spacing w:line="600" w:lineRule="exact"/>
        <w:ind w:firstLine="640"/>
        <w:jc w:val="left"/>
        <w:rPr>
          <w:rFonts w:hint="eastAsia" w:ascii="仿宋_GB2312" w:eastAsia="仿宋_GB2312"/>
          <w:b/>
          <w:sz w:val="32"/>
          <w:szCs w:val="30"/>
        </w:rPr>
      </w:pPr>
      <w:r>
        <w:rPr>
          <w:rFonts w:hint="eastAsia" w:ascii="仿宋_GB2312" w:eastAsia="仿宋_GB2312"/>
          <w:b/>
          <w:sz w:val="32"/>
          <w:szCs w:val="30"/>
        </w:rPr>
        <w:t xml:space="preserve">第三部分  </w:t>
      </w:r>
      <w:r>
        <w:rPr>
          <w:rFonts w:hint="eastAsia" w:ascii="仿宋_GB2312" w:eastAsia="仿宋_GB2312"/>
          <w:b/>
          <w:sz w:val="32"/>
          <w:szCs w:val="30"/>
          <w:lang w:eastAsia="zh-CN"/>
        </w:rPr>
        <w:t>上饶市</w:t>
      </w:r>
      <w:r>
        <w:rPr>
          <w:rFonts w:hint="eastAsia" w:ascii="仿宋_GB2312" w:eastAsia="仿宋_GB2312"/>
          <w:b/>
          <w:sz w:val="32"/>
          <w:szCs w:val="30"/>
          <w:lang w:val="en-US" w:eastAsia="zh-CN"/>
        </w:rPr>
        <w:t>测绘地理信息中心</w:t>
      </w:r>
      <w:r>
        <w:rPr>
          <w:rFonts w:hint="eastAsia" w:ascii="仿宋_GB2312" w:eastAsia="仿宋_GB2312"/>
          <w:b/>
          <w:sz w:val="32"/>
          <w:szCs w:val="30"/>
        </w:rPr>
        <w:t>20</w:t>
      </w:r>
      <w:r>
        <w:rPr>
          <w:rFonts w:hint="eastAsia" w:ascii="仿宋_GB2312" w:eastAsia="仿宋_GB2312"/>
          <w:b/>
          <w:sz w:val="32"/>
          <w:szCs w:val="30"/>
          <w:lang w:val="en-US" w:eastAsia="zh-CN"/>
        </w:rPr>
        <w:t>22</w:t>
      </w:r>
      <w:r>
        <w:rPr>
          <w:rFonts w:hint="eastAsia" w:ascii="仿宋_GB2312" w:eastAsia="仿宋_GB2312"/>
          <w:b/>
          <w:sz w:val="32"/>
          <w:szCs w:val="30"/>
        </w:rPr>
        <w:t>年部门预算表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一、《部门预算收支总表》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二、《部门收入总表》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三、《部门支出总表》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四、《财政拨款收支总表》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五、《一般公共预算支出表》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六、《一般公共预算基本支出表》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七、《一般公共预算“三公”经费支出表》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八、《政府性基金预算支出表》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九、《国有资本经营预算支出表》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十、《部门整体支出绩效目标表》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十一、《重点项目绩效目标表》</w:t>
      </w:r>
    </w:p>
    <w:p>
      <w:pPr>
        <w:widowControl/>
        <w:spacing w:line="600" w:lineRule="exact"/>
        <w:ind w:firstLine="643" w:firstLineChars="200"/>
        <w:jc w:val="left"/>
        <w:rPr>
          <w:rFonts w:hint="eastAsia" w:ascii="仿宋_GB2312" w:eastAsia="仿宋_GB2312"/>
          <w:b/>
          <w:sz w:val="32"/>
          <w:szCs w:val="30"/>
        </w:rPr>
      </w:pPr>
      <w:r>
        <w:rPr>
          <w:rFonts w:hint="eastAsia" w:ascii="仿宋_GB2312" w:eastAsia="仿宋_GB2312"/>
          <w:b/>
          <w:sz w:val="32"/>
          <w:szCs w:val="30"/>
        </w:rPr>
        <w:t>第四部分  名词解释</w:t>
      </w:r>
    </w:p>
    <w:p>
      <w:pPr>
        <w:widowControl/>
        <w:spacing w:line="600" w:lineRule="exact"/>
        <w:ind w:firstLine="640"/>
        <w:jc w:val="left"/>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r>
        <w:rPr>
          <w:rFonts w:hint="eastAsia" w:ascii="仿宋_GB2312" w:eastAsia="仿宋_GB2312"/>
          <w:b/>
          <w:sz w:val="32"/>
          <w:szCs w:val="30"/>
        </w:rPr>
        <w:t xml:space="preserve">第一部分  </w:t>
      </w:r>
      <w:r>
        <w:rPr>
          <w:rFonts w:hint="eastAsia" w:ascii="仿宋_GB2312" w:eastAsia="仿宋_GB2312"/>
          <w:b/>
          <w:sz w:val="32"/>
          <w:szCs w:val="30"/>
          <w:lang w:eastAsia="zh-CN"/>
        </w:rPr>
        <w:t>上饶市</w:t>
      </w:r>
      <w:r>
        <w:rPr>
          <w:rFonts w:hint="eastAsia" w:ascii="仿宋_GB2312" w:eastAsia="仿宋_GB2312"/>
          <w:b/>
          <w:sz w:val="32"/>
          <w:szCs w:val="30"/>
          <w:lang w:val="en-US" w:eastAsia="zh-CN"/>
        </w:rPr>
        <w:t>测绘地理信息中心</w:t>
      </w:r>
      <w:r>
        <w:rPr>
          <w:rFonts w:hint="eastAsia" w:ascii="仿宋_GB2312" w:eastAsia="仿宋_GB2312"/>
          <w:b/>
          <w:sz w:val="32"/>
          <w:szCs w:val="30"/>
        </w:rPr>
        <w:t>概况</w:t>
      </w:r>
    </w:p>
    <w:p>
      <w:pPr>
        <w:widowControl/>
        <w:spacing w:line="580" w:lineRule="exact"/>
        <w:ind w:firstLine="640"/>
        <w:jc w:val="left"/>
        <w:rPr>
          <w:rFonts w:hint="eastAsia" w:ascii="楷体_GB2312" w:eastAsia="楷体_GB2312"/>
          <w:b/>
          <w:sz w:val="32"/>
          <w:szCs w:val="30"/>
        </w:rPr>
      </w:pPr>
    </w:p>
    <w:p>
      <w:pPr>
        <w:widowControl/>
        <w:spacing w:line="580" w:lineRule="exact"/>
        <w:ind w:firstLine="640"/>
        <w:jc w:val="left"/>
        <w:rPr>
          <w:rFonts w:hint="eastAsia" w:ascii="楷体_GB2312" w:eastAsia="楷体_GB2312"/>
          <w:b/>
          <w:sz w:val="32"/>
          <w:szCs w:val="30"/>
        </w:rPr>
      </w:pPr>
      <w:r>
        <w:rPr>
          <w:rFonts w:hint="eastAsia" w:ascii="楷体_GB2312" w:eastAsia="楷体_GB2312"/>
          <w:b/>
          <w:sz w:val="32"/>
          <w:szCs w:val="30"/>
        </w:rPr>
        <w:t>一、部门主要职责</w:t>
      </w:r>
    </w:p>
    <w:p>
      <w:pPr>
        <w:widowControl/>
        <w:spacing w:line="580" w:lineRule="exact"/>
        <w:ind w:firstLine="640"/>
        <w:jc w:val="left"/>
        <w:rPr>
          <w:rFonts w:hint="default" w:ascii="仿宋_GB2312" w:eastAsia="仿宋_GB2312"/>
          <w:sz w:val="32"/>
          <w:szCs w:val="30"/>
          <w:lang w:val="en-US" w:eastAsia="zh-CN"/>
        </w:rPr>
      </w:pPr>
      <w:r>
        <w:rPr>
          <w:rFonts w:hint="eastAsia" w:ascii="仿宋_GB2312" w:eastAsia="仿宋_GB2312"/>
          <w:sz w:val="32"/>
          <w:szCs w:val="30"/>
          <w:lang w:val="en-US" w:eastAsia="zh-CN"/>
        </w:rPr>
        <w:t>上饶市测绘地理信息中心为保护与合理利用土地提供勘测规划服务。从事土地勘测、规划；土地资源调查评价、监察与保护；土地勘测规划理论与技术规程研究。</w:t>
      </w:r>
    </w:p>
    <w:p>
      <w:pPr>
        <w:widowControl/>
        <w:spacing w:line="580" w:lineRule="exact"/>
        <w:ind w:firstLine="640"/>
        <w:jc w:val="left"/>
        <w:rPr>
          <w:rFonts w:hint="eastAsia" w:ascii="楷体_GB2312" w:hAnsi="Calibri" w:eastAsia="楷体_GB2312" w:cs="宋体"/>
          <w:b/>
          <w:kern w:val="0"/>
          <w:sz w:val="32"/>
          <w:szCs w:val="32"/>
        </w:rPr>
      </w:pPr>
      <w:r>
        <w:rPr>
          <w:rFonts w:hint="eastAsia" w:ascii="楷体_GB2312" w:hAnsi="Calibri" w:eastAsia="楷体_GB2312" w:cs="宋体"/>
          <w:b/>
          <w:kern w:val="0"/>
          <w:sz w:val="32"/>
          <w:szCs w:val="32"/>
        </w:rPr>
        <w:t>二、部门基本情况</w:t>
      </w:r>
    </w:p>
    <w:p>
      <w:pPr>
        <w:widowControl/>
        <w:spacing w:line="580" w:lineRule="exact"/>
        <w:ind w:firstLine="640"/>
        <w:jc w:val="left"/>
        <w:rPr>
          <w:rFonts w:hint="default" w:ascii="仿宋_GB2312" w:eastAsia="仿宋_GB2312"/>
          <w:sz w:val="32"/>
          <w:szCs w:val="30"/>
          <w:lang w:val="en-US" w:eastAsia="zh-CN"/>
        </w:rPr>
      </w:pPr>
      <w:r>
        <w:rPr>
          <w:rFonts w:hint="eastAsia" w:ascii="仿宋_GB2312" w:eastAsia="仿宋_GB2312"/>
          <w:sz w:val="32"/>
          <w:szCs w:val="30"/>
          <w:lang w:val="en-US" w:eastAsia="zh-CN"/>
        </w:rPr>
        <w:t>2022年上饶市测绘地理中心共有预算单位1个。编制人数25人，全部补助事业编制人数15人，部分补助事业编制人数10人。实有人数43人，其中：在职编制人数小计21人（全部补助事业编制人数11人，部分补助事业编制人数10人），退休人员3人，聘用人员19人。学生人数0人。</w:t>
      </w:r>
    </w:p>
    <w:p>
      <w:pPr>
        <w:widowControl/>
        <w:spacing w:line="580" w:lineRule="exact"/>
        <w:jc w:val="center"/>
        <w:rPr>
          <w:rFonts w:hint="eastAsia"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lang w:eastAsia="zh-CN"/>
        </w:rPr>
        <w:t>上饶市</w:t>
      </w:r>
      <w:r>
        <w:rPr>
          <w:rFonts w:hint="eastAsia" w:ascii="仿宋_GB2312" w:eastAsia="仿宋_GB2312"/>
          <w:b/>
          <w:sz w:val="32"/>
          <w:szCs w:val="30"/>
          <w:lang w:val="en-US" w:eastAsia="zh-CN"/>
        </w:rPr>
        <w:t>测绘地理信息中心</w:t>
      </w:r>
      <w:r>
        <w:rPr>
          <w:rFonts w:hint="eastAsia" w:ascii="仿宋_GB2312" w:eastAsia="仿宋_GB2312"/>
          <w:b/>
          <w:sz w:val="32"/>
          <w:szCs w:val="30"/>
        </w:rPr>
        <w:t>20</w:t>
      </w:r>
      <w:r>
        <w:rPr>
          <w:rFonts w:hint="eastAsia" w:ascii="仿宋_GB2312" w:eastAsia="仿宋_GB2312"/>
          <w:b/>
          <w:sz w:val="32"/>
          <w:szCs w:val="30"/>
          <w:lang w:val="en-US" w:eastAsia="zh-CN"/>
        </w:rPr>
        <w:t>22</w:t>
      </w:r>
      <w:r>
        <w:rPr>
          <w:rFonts w:hint="eastAsia" w:ascii="仿宋_GB2312" w:eastAsia="仿宋_GB2312"/>
          <w:b/>
          <w:sz w:val="32"/>
          <w:szCs w:val="30"/>
        </w:rPr>
        <w:t>年部门预算情况说明</w:t>
      </w:r>
    </w:p>
    <w:p>
      <w:pPr>
        <w:widowControl/>
        <w:spacing w:line="580" w:lineRule="exact"/>
        <w:jc w:val="center"/>
        <w:rPr>
          <w:rFonts w:hint="eastAsia" w:ascii="仿宋_GB2312" w:eastAsia="仿宋_GB2312"/>
          <w:b/>
          <w:sz w:val="32"/>
          <w:szCs w:val="30"/>
        </w:rPr>
      </w:pPr>
    </w:p>
    <w:p>
      <w:pPr>
        <w:widowControl/>
        <w:spacing w:line="580" w:lineRule="exact"/>
        <w:ind w:firstLine="643" w:firstLineChars="200"/>
        <w:jc w:val="left"/>
        <w:rPr>
          <w:rFonts w:hint="eastAsia" w:ascii="楷体_GB2312" w:eastAsia="楷体_GB2312"/>
          <w:b/>
          <w:sz w:val="32"/>
          <w:szCs w:val="30"/>
        </w:rPr>
      </w:pPr>
      <w:r>
        <w:rPr>
          <w:rFonts w:hint="eastAsia" w:ascii="楷体_GB2312" w:eastAsia="楷体_GB2312"/>
          <w:b/>
          <w:sz w:val="32"/>
          <w:szCs w:val="30"/>
        </w:rPr>
        <w:t>一、</w:t>
      </w:r>
      <w:r>
        <w:rPr>
          <w:rFonts w:hint="eastAsia" w:ascii="楷体_GB2312" w:eastAsia="楷体_GB2312"/>
          <w:b/>
          <w:sz w:val="32"/>
          <w:szCs w:val="30"/>
          <w:lang w:val="en-US" w:eastAsia="zh-CN"/>
        </w:rPr>
        <w:t>2022</w:t>
      </w:r>
      <w:r>
        <w:rPr>
          <w:rFonts w:hint="eastAsia" w:ascii="楷体_GB2312" w:eastAsia="楷体_GB2312"/>
          <w:b/>
          <w:sz w:val="32"/>
          <w:szCs w:val="30"/>
        </w:rPr>
        <w:t>年部门预算收支情况说明</w:t>
      </w:r>
    </w:p>
    <w:p>
      <w:pPr>
        <w:widowControl/>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（一）收入预算情况</w:t>
      </w:r>
    </w:p>
    <w:p>
      <w:pPr>
        <w:widowControl/>
        <w:spacing w:line="580" w:lineRule="exact"/>
        <w:ind w:firstLine="640"/>
        <w:jc w:val="left"/>
        <w:rPr>
          <w:rFonts w:hint="default" w:ascii="仿宋_GB2312" w:eastAsia="仿宋_GB2312"/>
          <w:sz w:val="32"/>
          <w:szCs w:val="30"/>
          <w:lang w:val="en-US" w:eastAsia="zh-CN"/>
        </w:rPr>
      </w:pPr>
      <w:r>
        <w:rPr>
          <w:rFonts w:hint="eastAsia" w:ascii="仿宋_GB2312" w:eastAsia="仿宋_GB2312"/>
          <w:sz w:val="32"/>
          <w:szCs w:val="30"/>
          <w:lang w:val="en-US" w:eastAsia="zh-CN"/>
        </w:rPr>
        <w:t>2022年上饶市测绘地理中心收入预算合计1055.66万元，较2021年增加了289.84万，同比增长37.85%。其中：一般公共预算拨款收入132.39万元，较上年预算安排增加35.04万元。事业单位经营性收入757.75万元，较上年预算安排增加160.31万元。上年结转和结余165.52万元，较上年预算安排增加94.49万元。</w:t>
      </w:r>
    </w:p>
    <w:p>
      <w:pPr>
        <w:widowControl/>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（二）支出预算情况</w:t>
      </w:r>
    </w:p>
    <w:p>
      <w:pPr>
        <w:widowControl/>
        <w:spacing w:line="580" w:lineRule="exact"/>
        <w:ind w:firstLine="64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2022年上饶市测绘地理中心支出预算总额为1055.66万元，其中：</w:t>
      </w:r>
    </w:p>
    <w:p>
      <w:pPr>
        <w:ind w:firstLine="640" w:firstLineChars="200"/>
        <w:rPr>
          <w:rStyle w:val="7"/>
          <w:b/>
          <w:color w:val="auto"/>
          <w:sz w:val="20"/>
          <w:u w:val="none" w:color="FFFFFF"/>
        </w:rPr>
      </w:pPr>
      <w:r>
        <w:rPr>
          <w:rStyle w:val="7"/>
          <w:rFonts w:hint="eastAsia" w:ascii="Adobe 仿宋 Std R" w:hAnsi="Adobe 仿宋 Std R" w:eastAsia="Adobe 仿宋 Std R"/>
          <w:color w:val="auto"/>
          <w:sz w:val="32"/>
          <w:szCs w:val="32"/>
          <w:u w:val="none" w:color="FFFFFF"/>
        </w:rPr>
        <w:t>按支出项目类别划分:</w:t>
      </w:r>
      <w:r>
        <w:rPr>
          <w:rFonts w:ascii="Adobe 仿宋 Std R" w:hAnsi="Adobe 仿宋 Std R" w:eastAsia="Adobe 仿宋 Std R"/>
          <w:color w:val="auto"/>
          <w:sz w:val="32"/>
          <w:szCs w:val="32"/>
        </w:rPr>
        <w:fldChar w:fldCharType="begin"/>
      </w:r>
      <w:r>
        <w:rPr>
          <w:rStyle w:val="7"/>
          <w:rFonts w:ascii="Adobe 仿宋 Std R" w:hAnsi="Adobe 仿宋 Std R" w:eastAsia="Adobe 仿宋 Std R"/>
          <w:color w:val="auto"/>
          <w:sz w:val="32"/>
          <w:szCs w:val="32"/>
          <w:u w:val="none" w:color="FFFFFF"/>
        </w:rPr>
        <w:instrText xml:space="preserve">MERGEFIELD ${page922554360.ds194577508_ZCZB_TT2_JBZCZJ}</w:instrText>
      </w:r>
      <w:r>
        <w:rPr>
          <w:rFonts w:ascii="Adobe 仿宋 Std R" w:hAnsi="Adobe 仿宋 Std R" w:eastAsia="Adobe 仿宋 Std R"/>
          <w:color w:val="auto"/>
          <w:sz w:val="32"/>
          <w:szCs w:val="32"/>
        </w:rPr>
        <w:fldChar w:fldCharType="separate"/>
      </w:r>
      <w:r>
        <w:rPr>
          <w:rStyle w:val="7"/>
          <w:rFonts w:ascii="Adobe 仿宋 Std R" w:hAnsi="Adobe 仿宋 Std R" w:eastAsia="Adobe 仿宋 Std R"/>
          <w:color w:val="auto"/>
          <w:sz w:val="32"/>
          <w:szCs w:val="32"/>
          <w:u w:val="none" w:color="FFFFFF"/>
        </w:rPr>
        <w:t>基本支出</w:t>
      </w:r>
      <w:r>
        <w:rPr>
          <w:rStyle w:val="7"/>
          <w:rFonts w:hint="eastAsia" w:ascii="Adobe 仿宋 Std R" w:hAnsi="Adobe 仿宋 Std R" w:eastAsia="Adobe 仿宋 Std R"/>
          <w:color w:val="auto"/>
          <w:sz w:val="32"/>
          <w:szCs w:val="32"/>
          <w:u w:val="none" w:color="FFFFFF"/>
          <w:lang w:val="en-US" w:eastAsia="zh-CN"/>
        </w:rPr>
        <w:t>1042.19</w:t>
      </w:r>
      <w:r>
        <w:rPr>
          <w:rStyle w:val="7"/>
          <w:rFonts w:ascii="Adobe 仿宋 Std R" w:hAnsi="Adobe 仿宋 Std R" w:eastAsia="Adobe 仿宋 Std R"/>
          <w:color w:val="auto"/>
          <w:sz w:val="32"/>
          <w:szCs w:val="32"/>
          <w:u w:val="none" w:color="FFFFFF"/>
        </w:rPr>
        <w:t>万元,</w:t>
      </w:r>
      <w:r>
        <w:rPr>
          <w:color w:val="auto"/>
          <w:u w:val="none" w:color="FFFFFF"/>
        </w:rPr>
        <w:fldChar w:fldCharType="end"/>
      </w:r>
      <w:r>
        <w:rPr>
          <w:rStyle w:val="7"/>
          <w:rFonts w:hint="eastAsia" w:ascii="Adobe 仿宋 Std R" w:hAnsi="Adobe 仿宋 Std R" w:eastAsia="Adobe 仿宋 Std R"/>
          <w:color w:val="auto"/>
          <w:sz w:val="32"/>
          <w:szCs w:val="32"/>
          <w:u w:val="none" w:color="FFFFFF"/>
        </w:rPr>
        <w:t>较上年预算安排</w:t>
      </w:r>
      <w:r>
        <w:rPr>
          <w:rStyle w:val="7"/>
          <w:rFonts w:hint="eastAsia" w:ascii="Adobe 仿宋 Std R" w:hAnsi="Adobe 仿宋 Std R" w:eastAsia="Adobe 仿宋 Std R"/>
          <w:color w:val="auto"/>
          <w:sz w:val="32"/>
          <w:szCs w:val="32"/>
          <w:u w:val="none" w:color="FFFFFF"/>
          <w:lang w:eastAsia="zh-CN"/>
        </w:rPr>
        <w:t>增加</w:t>
      </w:r>
      <w:r>
        <w:rPr>
          <w:rStyle w:val="7"/>
          <w:rFonts w:hint="eastAsia" w:ascii="Adobe 仿宋 Std R" w:hAnsi="Adobe 仿宋 Std R" w:eastAsia="Adobe 仿宋 Std R"/>
          <w:color w:val="auto"/>
          <w:sz w:val="32"/>
          <w:szCs w:val="32"/>
          <w:u w:val="none" w:color="FFFFFF"/>
          <w:lang w:val="en-US" w:eastAsia="zh-CN"/>
        </w:rPr>
        <w:t>276.37</w:t>
      </w:r>
      <w:r>
        <w:rPr>
          <w:rStyle w:val="7"/>
          <w:rFonts w:hint="eastAsia" w:ascii="Adobe 仿宋 Std R" w:hAnsi="Adobe 仿宋 Std R" w:eastAsia="Adobe 仿宋 Std R"/>
          <w:color w:val="auto"/>
          <w:sz w:val="32"/>
          <w:szCs w:val="32"/>
          <w:u w:val="none" w:color="FFFFFF"/>
        </w:rPr>
        <w:t>万元</w:t>
      </w:r>
      <w:r>
        <w:rPr>
          <w:rStyle w:val="7"/>
          <w:rFonts w:hint="eastAsia" w:ascii="Adobe 仿宋 Std R" w:hAnsi="Adobe 仿宋 Std R" w:eastAsia="Adobe 仿宋 Std R"/>
          <w:color w:val="auto"/>
          <w:sz w:val="32"/>
          <w:szCs w:val="32"/>
          <w:u w:val="none" w:color="FFFFFF"/>
          <w:lang w:eastAsia="zh-CN"/>
        </w:rPr>
        <w:t>。</w:t>
      </w:r>
      <w:r>
        <w:rPr>
          <w:rStyle w:val="7"/>
          <w:rFonts w:hint="eastAsia" w:ascii="Adobe 仿宋 Std R" w:hAnsi="Adobe 仿宋 Std R" w:eastAsia="Adobe 仿宋 Std R"/>
          <w:color w:val="auto"/>
          <w:sz w:val="32"/>
          <w:szCs w:val="32"/>
          <w:u w:val="none" w:color="FFFFFF"/>
        </w:rPr>
        <w:t>包括：</w:t>
      </w:r>
      <w:r>
        <w:rPr>
          <w:rFonts w:ascii="Adobe 仿宋 Std R" w:hAnsi="Adobe 仿宋 Std R" w:eastAsia="Adobe 仿宋 Std R"/>
          <w:color w:val="auto"/>
          <w:sz w:val="32"/>
          <w:szCs w:val="32"/>
        </w:rPr>
        <w:fldChar w:fldCharType="begin"/>
      </w:r>
      <w:r>
        <w:rPr>
          <w:rStyle w:val="7"/>
          <w:rFonts w:ascii="Adobe 仿宋 Std R" w:hAnsi="Adobe 仿宋 Std R" w:eastAsia="Adobe 仿宋 Std R"/>
          <w:color w:val="auto"/>
          <w:sz w:val="32"/>
          <w:szCs w:val="32"/>
          <w:u w:val="none" w:color="FFFFFF"/>
        </w:rPr>
        <w:instrText xml:space="preserve">MERGEFIELD ${page922554360.ds194577508_ZCZB_TT2_JBZCGZZJ}</w:instrText>
      </w:r>
      <w:r>
        <w:rPr>
          <w:rFonts w:ascii="Adobe 仿宋 Std R" w:hAnsi="Adobe 仿宋 Std R" w:eastAsia="Adobe 仿宋 Std R"/>
          <w:color w:val="auto"/>
          <w:sz w:val="32"/>
          <w:szCs w:val="32"/>
        </w:rPr>
        <w:fldChar w:fldCharType="separate"/>
      </w:r>
      <w:r>
        <w:rPr>
          <w:rStyle w:val="7"/>
          <w:rFonts w:ascii="Adobe 仿宋 Std R" w:hAnsi="Adobe 仿宋 Std R" w:eastAsia="Adobe 仿宋 Std R"/>
          <w:color w:val="auto"/>
          <w:sz w:val="32"/>
          <w:szCs w:val="32"/>
          <w:u w:val="none" w:color="FFFFFF"/>
        </w:rPr>
        <w:t>工资福利支出</w:t>
      </w:r>
      <w:r>
        <w:rPr>
          <w:rStyle w:val="7"/>
          <w:rFonts w:hint="eastAsia" w:ascii="Adobe 仿宋 Std R" w:hAnsi="Adobe 仿宋 Std R" w:eastAsia="Adobe 仿宋 Std R"/>
          <w:color w:val="auto"/>
          <w:sz w:val="32"/>
          <w:szCs w:val="32"/>
          <w:u w:val="none" w:color="FFFFFF"/>
          <w:lang w:val="en-US" w:eastAsia="zh-CN"/>
        </w:rPr>
        <w:t>734.46</w:t>
      </w:r>
      <w:r>
        <w:rPr>
          <w:rStyle w:val="7"/>
          <w:rFonts w:ascii="Adobe 仿宋 Std R" w:hAnsi="Adobe 仿宋 Std R" w:eastAsia="Adobe 仿宋 Std R"/>
          <w:color w:val="auto"/>
          <w:sz w:val="32"/>
          <w:szCs w:val="32"/>
          <w:u w:val="none" w:color="FFFFFF"/>
        </w:rPr>
        <w:t>万元,</w:t>
      </w:r>
      <w:r>
        <w:rPr>
          <w:color w:val="auto"/>
          <w:u w:val="none" w:color="FFFFFF"/>
        </w:rPr>
        <w:fldChar w:fldCharType="end"/>
      </w:r>
      <w:r>
        <w:rPr>
          <w:rFonts w:ascii="Adobe 仿宋 Std R" w:hAnsi="Adobe 仿宋 Std R" w:eastAsia="Adobe 仿宋 Std R"/>
          <w:color w:val="auto"/>
          <w:sz w:val="32"/>
          <w:szCs w:val="32"/>
        </w:rPr>
        <w:fldChar w:fldCharType="begin"/>
      </w:r>
      <w:r>
        <w:rPr>
          <w:rStyle w:val="7"/>
          <w:rFonts w:ascii="Adobe 仿宋 Std R" w:hAnsi="Adobe 仿宋 Std R" w:eastAsia="Adobe 仿宋 Std R"/>
          <w:color w:val="auto"/>
          <w:sz w:val="32"/>
          <w:szCs w:val="32"/>
          <w:u w:val="none" w:color="FFFFFF"/>
        </w:rPr>
        <w:instrText xml:space="preserve">MERGEFIELD ${page922554360.ds194577508_ZCZB_TT2_JBZCSPZJ}</w:instrText>
      </w:r>
      <w:r>
        <w:rPr>
          <w:rFonts w:ascii="Adobe 仿宋 Std R" w:hAnsi="Adobe 仿宋 Std R" w:eastAsia="Adobe 仿宋 Std R"/>
          <w:color w:val="auto"/>
          <w:sz w:val="32"/>
          <w:szCs w:val="32"/>
        </w:rPr>
        <w:fldChar w:fldCharType="separate"/>
      </w:r>
      <w:r>
        <w:rPr>
          <w:rStyle w:val="7"/>
          <w:rFonts w:ascii="Adobe 仿宋 Std R" w:hAnsi="Adobe 仿宋 Std R" w:eastAsia="Adobe 仿宋 Std R"/>
          <w:color w:val="auto"/>
          <w:sz w:val="32"/>
          <w:szCs w:val="32"/>
          <w:u w:val="none" w:color="FFFFFF"/>
        </w:rPr>
        <w:t>商品和服务支出</w:t>
      </w:r>
      <w:r>
        <w:rPr>
          <w:rStyle w:val="7"/>
          <w:rFonts w:hint="eastAsia" w:ascii="Adobe 仿宋 Std R" w:hAnsi="Adobe 仿宋 Std R" w:eastAsia="Adobe 仿宋 Std R"/>
          <w:color w:val="auto"/>
          <w:sz w:val="32"/>
          <w:szCs w:val="32"/>
          <w:u w:val="none" w:color="FFFFFF"/>
          <w:lang w:val="en-US" w:eastAsia="zh-CN"/>
        </w:rPr>
        <w:t>315.15</w:t>
      </w:r>
      <w:r>
        <w:rPr>
          <w:rStyle w:val="7"/>
          <w:rFonts w:ascii="Adobe 仿宋 Std R" w:hAnsi="Adobe 仿宋 Std R" w:eastAsia="Adobe 仿宋 Std R"/>
          <w:color w:val="auto"/>
          <w:sz w:val="32"/>
          <w:szCs w:val="32"/>
          <w:u w:val="none" w:color="FFFFFF"/>
        </w:rPr>
        <w:t>万元,</w:t>
      </w:r>
      <w:r>
        <w:rPr>
          <w:color w:val="auto"/>
          <w:u w:val="none" w:color="FFFFFF"/>
        </w:rPr>
        <w:fldChar w:fldCharType="end"/>
      </w:r>
      <w:r>
        <w:rPr>
          <w:rFonts w:ascii="Adobe 仿宋 Std R" w:hAnsi="Adobe 仿宋 Std R" w:eastAsia="Adobe 仿宋 Std R"/>
          <w:color w:val="auto"/>
          <w:sz w:val="32"/>
          <w:szCs w:val="32"/>
        </w:rPr>
        <w:fldChar w:fldCharType="begin"/>
      </w:r>
      <w:r>
        <w:rPr>
          <w:rStyle w:val="7"/>
          <w:rFonts w:ascii="Adobe 仿宋 Std R" w:hAnsi="Adobe 仿宋 Std R" w:eastAsia="Adobe 仿宋 Std R"/>
          <w:color w:val="auto"/>
          <w:sz w:val="32"/>
          <w:szCs w:val="32"/>
          <w:u w:val="none" w:color="FFFFFF"/>
        </w:rPr>
        <w:instrText xml:space="preserve">MERGEFIELD ${page922554360.ds194577508_ZCZB_TT2_JBZCBZZJ}</w:instrText>
      </w:r>
      <w:r>
        <w:rPr>
          <w:rFonts w:ascii="Adobe 仿宋 Std R" w:hAnsi="Adobe 仿宋 Std R" w:eastAsia="Adobe 仿宋 Std R"/>
          <w:color w:val="auto"/>
          <w:sz w:val="32"/>
          <w:szCs w:val="32"/>
        </w:rPr>
        <w:fldChar w:fldCharType="separate"/>
      </w:r>
      <w:r>
        <w:rPr>
          <w:rStyle w:val="7"/>
          <w:rFonts w:ascii="Adobe 仿宋 Std R" w:hAnsi="Adobe 仿宋 Std R" w:eastAsia="Adobe 仿宋 Std R"/>
          <w:color w:val="auto"/>
          <w:sz w:val="32"/>
          <w:szCs w:val="32"/>
          <w:u w:val="none" w:color="FFFFFF"/>
        </w:rPr>
        <w:t>对个人和家庭的补助</w:t>
      </w:r>
      <w:r>
        <w:rPr>
          <w:rStyle w:val="7"/>
          <w:rFonts w:hint="eastAsia" w:ascii="Adobe 仿宋 Std R" w:hAnsi="Adobe 仿宋 Std R" w:eastAsia="Adobe 仿宋 Std R"/>
          <w:color w:val="auto"/>
          <w:sz w:val="32"/>
          <w:szCs w:val="32"/>
          <w:u w:val="none" w:color="FFFFFF"/>
          <w:lang w:val="en-US" w:eastAsia="zh-CN"/>
        </w:rPr>
        <w:t>0.05</w:t>
      </w:r>
      <w:r>
        <w:rPr>
          <w:rStyle w:val="7"/>
          <w:rFonts w:ascii="Adobe 仿宋 Std R" w:hAnsi="Adobe 仿宋 Std R" w:eastAsia="Adobe 仿宋 Std R"/>
          <w:color w:val="auto"/>
          <w:sz w:val="32"/>
          <w:szCs w:val="32"/>
          <w:u w:val="none" w:color="FFFFFF"/>
        </w:rPr>
        <w:t>万元,</w:t>
      </w:r>
      <w:r>
        <w:rPr>
          <w:color w:val="auto"/>
          <w:u w:val="none" w:color="FFFFFF"/>
        </w:rPr>
        <w:fldChar w:fldCharType="end"/>
      </w:r>
      <w:r>
        <w:rPr>
          <w:rFonts w:ascii="Adobe 仿宋 Std R" w:hAnsi="Adobe 仿宋 Std R" w:eastAsia="Adobe 仿宋 Std R"/>
          <w:color w:val="auto"/>
          <w:sz w:val="32"/>
          <w:szCs w:val="32"/>
        </w:rPr>
        <w:fldChar w:fldCharType="begin"/>
      </w:r>
      <w:r>
        <w:rPr>
          <w:rStyle w:val="7"/>
          <w:rFonts w:ascii="Adobe 仿宋 Std R" w:hAnsi="Adobe 仿宋 Std R" w:eastAsia="Adobe 仿宋 Std R"/>
          <w:color w:val="auto"/>
          <w:sz w:val="32"/>
          <w:szCs w:val="32"/>
          <w:u w:val="none" w:color="FFFFFF"/>
        </w:rPr>
        <w:instrText xml:space="preserve">MERGEFIELD ${page922554360.ds194577508_ZCZB_TT2_JBZCQTZJ}</w:instrText>
      </w:r>
      <w:r>
        <w:rPr>
          <w:rFonts w:ascii="Adobe 仿宋 Std R" w:hAnsi="Adobe 仿宋 Std R" w:eastAsia="Adobe 仿宋 Std R"/>
          <w:color w:val="auto"/>
          <w:sz w:val="32"/>
          <w:szCs w:val="32"/>
        </w:rPr>
        <w:fldChar w:fldCharType="separate"/>
      </w:r>
      <w:r>
        <w:rPr>
          <w:rStyle w:val="7"/>
          <w:rFonts w:ascii="Adobe 仿宋 Std R" w:hAnsi="Adobe 仿宋 Std R" w:eastAsia="Adobe 仿宋 Std R"/>
          <w:color w:val="auto"/>
          <w:sz w:val="32"/>
          <w:szCs w:val="32"/>
          <w:u w:val="none" w:color="FFFFFF"/>
        </w:rPr>
        <w:t>资本性支</w:t>
      </w:r>
      <w:r>
        <w:rPr>
          <w:rStyle w:val="7"/>
          <w:rFonts w:hint="eastAsia" w:ascii="Adobe 仿宋 Std R" w:hAnsi="Adobe 仿宋 Std R" w:eastAsia="Adobe 仿宋 Std R"/>
          <w:color w:val="auto"/>
          <w:sz w:val="32"/>
          <w:szCs w:val="32"/>
          <w:u w:val="none" w:color="FFFFFF"/>
          <w:lang w:val="en-US" w:eastAsia="zh-CN"/>
        </w:rPr>
        <w:t>出6</w:t>
      </w:r>
      <w:r>
        <w:rPr>
          <w:rStyle w:val="7"/>
          <w:rFonts w:ascii="Adobe 仿宋 Std R" w:hAnsi="Adobe 仿宋 Std R" w:eastAsia="Adobe 仿宋 Std R"/>
          <w:color w:val="auto"/>
          <w:sz w:val="32"/>
          <w:szCs w:val="32"/>
          <w:u w:val="none" w:color="FFFFFF"/>
        </w:rPr>
        <w:t>万元；</w:t>
      </w:r>
      <w:r>
        <w:rPr>
          <w:color w:val="auto"/>
          <w:u w:val="none" w:color="FFFFFF"/>
        </w:rPr>
        <w:fldChar w:fldCharType="end"/>
      </w:r>
      <w:r>
        <w:rPr>
          <w:rStyle w:val="7"/>
          <w:rFonts w:hint="eastAsia" w:ascii="Adobe 仿宋 Std R" w:hAnsi="Adobe 仿宋 Std R" w:eastAsia="Adobe 仿宋 Std R"/>
          <w:color w:val="auto"/>
          <w:sz w:val="32"/>
          <w:szCs w:val="32"/>
          <w:u w:val="none" w:color="FFFFFF"/>
          <w:lang w:val="en-US" w:eastAsia="zh-CN"/>
        </w:rPr>
        <w:t>项目支出13.47万元，</w:t>
      </w:r>
      <w:r>
        <w:rPr>
          <w:rStyle w:val="7"/>
          <w:rFonts w:hint="eastAsia" w:ascii="Adobe 仿宋 Std R" w:hAnsi="Adobe 仿宋 Std R" w:eastAsia="Adobe 仿宋 Std R"/>
          <w:color w:val="auto"/>
          <w:sz w:val="32"/>
          <w:szCs w:val="32"/>
          <w:u w:val="none" w:color="FFFFFF"/>
        </w:rPr>
        <w:t>较上年预算安排</w:t>
      </w:r>
      <w:r>
        <w:rPr>
          <w:rStyle w:val="7"/>
          <w:rFonts w:hint="eastAsia" w:ascii="Adobe 仿宋 Std R" w:hAnsi="Adobe 仿宋 Std R" w:eastAsia="Adobe 仿宋 Std R"/>
          <w:color w:val="auto"/>
          <w:sz w:val="32"/>
          <w:szCs w:val="32"/>
          <w:u w:val="none" w:color="FFFFFF"/>
          <w:lang w:eastAsia="zh-CN"/>
        </w:rPr>
        <w:t>增加</w:t>
      </w:r>
      <w:r>
        <w:rPr>
          <w:rStyle w:val="7"/>
          <w:rFonts w:hint="eastAsia" w:ascii="Adobe 仿宋 Std R" w:hAnsi="Adobe 仿宋 Std R" w:eastAsia="Adobe 仿宋 Std R"/>
          <w:color w:val="auto"/>
          <w:sz w:val="32"/>
          <w:szCs w:val="32"/>
          <w:u w:val="none" w:color="FFFFFF"/>
          <w:lang w:val="en-US" w:eastAsia="zh-CN"/>
        </w:rPr>
        <w:t>13.47</w:t>
      </w:r>
      <w:r>
        <w:rPr>
          <w:rStyle w:val="7"/>
          <w:rFonts w:hint="eastAsia" w:ascii="Adobe 仿宋 Std R" w:hAnsi="Adobe 仿宋 Std R" w:eastAsia="Adobe 仿宋 Std R"/>
          <w:color w:val="auto"/>
          <w:sz w:val="32"/>
          <w:szCs w:val="32"/>
          <w:u w:val="none" w:color="FFFFFF"/>
        </w:rPr>
        <w:t>万元</w:t>
      </w:r>
      <w:r>
        <w:rPr>
          <w:rStyle w:val="7"/>
          <w:rFonts w:hint="eastAsia" w:ascii="Adobe 仿宋 Std R" w:hAnsi="Adobe 仿宋 Std R" w:eastAsia="Adobe 仿宋 Std R"/>
          <w:color w:val="auto"/>
          <w:sz w:val="32"/>
          <w:szCs w:val="32"/>
          <w:u w:val="none" w:color="FFFFFF"/>
          <w:lang w:eastAsia="zh-CN"/>
        </w:rPr>
        <w:t>。</w:t>
      </w:r>
    </w:p>
    <w:p>
      <w:pPr>
        <w:ind w:firstLine="640" w:firstLineChars="200"/>
        <w:rPr>
          <w:rStyle w:val="7"/>
          <w:rFonts w:ascii="Adobe 仿宋 Std R" w:hAnsi="Adobe 仿宋 Std R" w:eastAsia="Adobe 仿宋 Std R"/>
          <w:sz w:val="32"/>
          <w:szCs w:val="32"/>
          <w:u w:val="none" w:color="FFFFFF"/>
        </w:rPr>
      </w:pPr>
      <w:r>
        <w:rPr>
          <w:rStyle w:val="7"/>
          <w:rFonts w:hint="eastAsia" w:ascii="Adobe 仿宋 Std R" w:hAnsi="Adobe 仿宋 Std R" w:eastAsia="Adobe 仿宋 Std R"/>
          <w:sz w:val="32"/>
          <w:szCs w:val="32"/>
          <w:u w:val="none" w:color="FFFFFF"/>
        </w:rPr>
        <w:t>按支出功能科目划分:</w:t>
      </w:r>
      <w:r>
        <w:rPr>
          <w:rFonts w:ascii="Adobe 仿宋 Std R" w:hAnsi="Adobe 仿宋 Std R" w:eastAsia="Adobe 仿宋 Std R"/>
          <w:sz w:val="32"/>
          <w:szCs w:val="32"/>
        </w:rPr>
        <w:fldChar w:fldCharType="begin"/>
      </w:r>
      <w:r>
        <w:rPr>
          <w:rStyle w:val="7"/>
          <w:rFonts w:ascii="Adobe 仿宋 Std R" w:hAnsi="Adobe 仿宋 Std R" w:eastAsia="Adobe 仿宋 Std R"/>
          <w:sz w:val="32"/>
          <w:szCs w:val="32"/>
          <w:u w:val="none" w:color="FFFFFF"/>
        </w:rPr>
        <w:instrText xml:space="preserve">MERGEFIELD ${page922554360.ds827906950_ZCZB_TT_GNZJ205}</w:instrText>
      </w:r>
      <w:r>
        <w:rPr>
          <w:rFonts w:ascii="Adobe 仿宋 Std R" w:hAnsi="Adobe 仿宋 Std R" w:eastAsia="Adobe 仿宋 Std R"/>
          <w:sz w:val="32"/>
          <w:szCs w:val="32"/>
        </w:rPr>
        <w:fldChar w:fldCharType="separate"/>
      </w:r>
      <w:r>
        <w:rPr>
          <w:rStyle w:val="7"/>
          <w:rFonts w:hint="eastAsia" w:ascii="Adobe 仿宋 Std R" w:hAnsi="Adobe 仿宋 Std R" w:eastAsia="Adobe 仿宋 Std R"/>
          <w:sz w:val="32"/>
          <w:szCs w:val="32"/>
          <w:u w:val="none" w:color="FFFFFF"/>
          <w:lang w:eastAsia="zh-CN"/>
        </w:rPr>
        <w:t>自然资源海洋气象等支出</w:t>
      </w:r>
      <w:r>
        <w:rPr>
          <w:rStyle w:val="7"/>
          <w:rFonts w:hint="eastAsia" w:ascii="Adobe 仿宋 Std R" w:hAnsi="Adobe 仿宋 Std R" w:eastAsia="Adobe 仿宋 Std R"/>
          <w:sz w:val="32"/>
          <w:szCs w:val="32"/>
          <w:u w:val="none" w:color="FFFFFF"/>
          <w:lang w:val="en-US" w:eastAsia="zh-CN"/>
        </w:rPr>
        <w:t>1055.66</w:t>
      </w:r>
      <w:r>
        <w:rPr>
          <w:rStyle w:val="7"/>
          <w:rFonts w:ascii="Adobe 仿宋 Std R" w:hAnsi="Adobe 仿宋 Std R" w:eastAsia="Adobe 仿宋 Std R"/>
          <w:sz w:val="32"/>
          <w:szCs w:val="32"/>
          <w:u w:val="none" w:color="FFFFFF"/>
        </w:rPr>
        <w:t>万元,</w:t>
      </w:r>
      <w:r>
        <w:rPr>
          <w:u w:val="none" w:color="FFFFFF"/>
        </w:rPr>
        <w:fldChar w:fldCharType="end"/>
      </w:r>
      <w:r>
        <w:rPr>
          <w:rStyle w:val="7"/>
          <w:rFonts w:hint="eastAsia" w:ascii="Adobe 仿宋 Std R" w:hAnsi="Adobe 仿宋 Std R" w:eastAsia="Adobe 仿宋 Std R"/>
          <w:sz w:val="32"/>
          <w:szCs w:val="32"/>
          <w:u w:val="none" w:color="FFFFFF"/>
        </w:rPr>
        <w:t>较上年预算安排</w:t>
      </w:r>
      <w:r>
        <w:rPr>
          <w:rStyle w:val="7"/>
          <w:rFonts w:hint="eastAsia" w:ascii="Adobe 仿宋 Std R" w:hAnsi="Adobe 仿宋 Std R" w:eastAsia="Adobe 仿宋 Std R"/>
          <w:color w:val="auto"/>
          <w:sz w:val="32"/>
          <w:szCs w:val="32"/>
          <w:u w:val="none" w:color="FFFFFF"/>
          <w:lang w:eastAsia="zh-CN"/>
        </w:rPr>
        <w:t>增加</w:t>
      </w:r>
      <w:r>
        <w:rPr>
          <w:rStyle w:val="7"/>
          <w:rFonts w:hint="eastAsia" w:ascii="Adobe 仿宋 Std R" w:hAnsi="Adobe 仿宋 Std R" w:eastAsia="Adobe 仿宋 Std R"/>
          <w:color w:val="auto"/>
          <w:sz w:val="32"/>
          <w:szCs w:val="32"/>
          <w:u w:val="none" w:color="FFFFFF"/>
          <w:lang w:val="en-US" w:eastAsia="zh-CN"/>
        </w:rPr>
        <w:t>289.84</w:t>
      </w:r>
      <w:r>
        <w:rPr>
          <w:rStyle w:val="7"/>
          <w:rFonts w:hint="eastAsia" w:ascii="Adobe 仿宋 Std R" w:hAnsi="Adobe 仿宋 Std R" w:eastAsia="Adobe 仿宋 Std R"/>
          <w:color w:val="auto"/>
          <w:sz w:val="32"/>
          <w:szCs w:val="32"/>
          <w:u w:val="none" w:color="FFFFFF"/>
        </w:rPr>
        <w:t>万</w:t>
      </w:r>
      <w:r>
        <w:rPr>
          <w:rStyle w:val="7"/>
          <w:rFonts w:hint="eastAsia" w:ascii="Adobe 仿宋 Std R" w:hAnsi="Adobe 仿宋 Std R" w:eastAsia="Adobe 仿宋 Std R"/>
          <w:sz w:val="32"/>
          <w:szCs w:val="32"/>
          <w:u w:val="none" w:color="FFFFFF"/>
        </w:rPr>
        <w:t>元;</w:t>
      </w:r>
    </w:p>
    <w:p>
      <w:pPr>
        <w:widowControl/>
        <w:spacing w:line="580" w:lineRule="exact"/>
        <w:ind w:firstLine="640"/>
        <w:jc w:val="left"/>
        <w:rPr>
          <w:rFonts w:hint="eastAsia" w:ascii="仿宋_GB2312" w:eastAsia="Adobe 仿宋 Std R"/>
          <w:color w:val="auto"/>
          <w:sz w:val="32"/>
          <w:szCs w:val="30"/>
          <w:lang w:val="en-US" w:eastAsia="zh-CN"/>
        </w:rPr>
      </w:pPr>
      <w:r>
        <w:rPr>
          <w:rStyle w:val="7"/>
          <w:rFonts w:hint="eastAsia" w:ascii="Adobe 仿宋 Std R" w:hAnsi="Adobe 仿宋 Std R" w:eastAsia="Adobe 仿宋 Std R"/>
          <w:color w:val="auto"/>
          <w:sz w:val="32"/>
          <w:szCs w:val="32"/>
          <w:u w:val="none" w:color="FFFFFF"/>
        </w:rPr>
        <w:t>按支出经济分类划分:</w:t>
      </w:r>
      <w:r>
        <w:rPr>
          <w:rFonts w:ascii="Adobe 仿宋 Std R" w:hAnsi="Adobe 仿宋 Std R" w:eastAsia="Adobe 仿宋 Std R"/>
          <w:color w:val="auto"/>
          <w:sz w:val="32"/>
          <w:szCs w:val="32"/>
        </w:rPr>
        <w:fldChar w:fldCharType="begin"/>
      </w:r>
      <w:r>
        <w:rPr>
          <w:rStyle w:val="7"/>
          <w:rFonts w:ascii="Adobe 仿宋 Std R" w:hAnsi="Adobe 仿宋 Std R" w:eastAsia="Adobe 仿宋 Std R"/>
          <w:color w:val="auto"/>
          <w:sz w:val="32"/>
          <w:szCs w:val="32"/>
          <w:u w:val="none" w:color="FFFFFF"/>
        </w:rPr>
        <w:instrText xml:space="preserve">MERGEFIELD ${page922554360.ds827906950_ZCZB_TT_JJ301}</w:instrText>
      </w:r>
      <w:r>
        <w:rPr>
          <w:rFonts w:ascii="Adobe 仿宋 Std R" w:hAnsi="Adobe 仿宋 Std R" w:eastAsia="Adobe 仿宋 Std R"/>
          <w:color w:val="auto"/>
          <w:sz w:val="32"/>
          <w:szCs w:val="32"/>
        </w:rPr>
        <w:fldChar w:fldCharType="separate"/>
      </w:r>
      <w:r>
        <w:rPr>
          <w:rStyle w:val="7"/>
          <w:rFonts w:ascii="Adobe 仿宋 Std R" w:hAnsi="Adobe 仿宋 Std R" w:eastAsia="Adobe 仿宋 Std R"/>
          <w:color w:val="auto"/>
          <w:sz w:val="32"/>
          <w:szCs w:val="32"/>
          <w:u w:val="none" w:color="FFFFFF"/>
        </w:rPr>
        <w:t>工资福利支出</w:t>
      </w:r>
      <w:r>
        <w:rPr>
          <w:rStyle w:val="7"/>
          <w:rFonts w:hint="eastAsia" w:ascii="Adobe 仿宋 Std R" w:hAnsi="Adobe 仿宋 Std R" w:eastAsia="Adobe 仿宋 Std R"/>
          <w:color w:val="auto"/>
          <w:sz w:val="32"/>
          <w:szCs w:val="32"/>
          <w:u w:val="none" w:color="FFFFFF"/>
          <w:lang w:val="en-US" w:eastAsia="zh-CN"/>
        </w:rPr>
        <w:t>720.99</w:t>
      </w:r>
      <w:r>
        <w:rPr>
          <w:rStyle w:val="7"/>
          <w:rFonts w:ascii="Adobe 仿宋 Std R" w:hAnsi="Adobe 仿宋 Std R" w:eastAsia="Adobe 仿宋 Std R"/>
          <w:color w:val="auto"/>
          <w:sz w:val="32"/>
          <w:szCs w:val="32"/>
          <w:u w:val="none" w:color="FFFFFF"/>
        </w:rPr>
        <w:t>万元,</w:t>
      </w:r>
      <w:r>
        <w:rPr>
          <w:color w:val="auto"/>
          <w:u w:val="none" w:color="FFFFFF"/>
        </w:rPr>
        <w:fldChar w:fldCharType="end"/>
      </w:r>
      <w:r>
        <w:rPr>
          <w:rStyle w:val="7"/>
          <w:rFonts w:hint="eastAsia" w:ascii="Adobe 仿宋 Std R" w:hAnsi="Adobe 仿宋 Std R" w:eastAsia="Adobe 仿宋 Std R"/>
          <w:color w:val="auto"/>
          <w:sz w:val="32"/>
          <w:szCs w:val="32"/>
          <w:u w:val="none" w:color="FFFFFF"/>
        </w:rPr>
        <w:t>较上年预算安排</w:t>
      </w:r>
      <w:r>
        <w:rPr>
          <w:rStyle w:val="7"/>
          <w:rFonts w:hint="eastAsia" w:ascii="Adobe 仿宋 Std R" w:hAnsi="Adobe 仿宋 Std R" w:eastAsia="Adobe 仿宋 Std R"/>
          <w:color w:val="auto"/>
          <w:sz w:val="32"/>
          <w:szCs w:val="32"/>
          <w:u w:val="none" w:color="FFFFFF"/>
          <w:lang w:eastAsia="zh-CN"/>
        </w:rPr>
        <w:t>增加</w:t>
      </w:r>
      <w:r>
        <w:rPr>
          <w:rStyle w:val="7"/>
          <w:rFonts w:hint="eastAsia" w:ascii="Adobe 仿宋 Std R" w:hAnsi="Adobe 仿宋 Std R" w:eastAsia="Adobe 仿宋 Std R"/>
          <w:color w:val="auto"/>
          <w:sz w:val="32"/>
          <w:szCs w:val="32"/>
          <w:u w:val="none" w:color="FFFFFF"/>
          <w:lang w:val="en-US" w:eastAsia="zh-CN"/>
        </w:rPr>
        <w:t>171.91</w:t>
      </w:r>
      <w:r>
        <w:rPr>
          <w:rStyle w:val="7"/>
          <w:rFonts w:hint="eastAsia" w:ascii="Adobe 仿宋 Std R" w:hAnsi="Adobe 仿宋 Std R" w:eastAsia="Adobe 仿宋 Std R"/>
          <w:color w:val="auto"/>
          <w:sz w:val="32"/>
          <w:szCs w:val="32"/>
          <w:u w:val="none" w:color="FFFFFF"/>
        </w:rPr>
        <w:t>万元;</w:t>
      </w:r>
      <w:r>
        <w:rPr>
          <w:rFonts w:ascii="Adobe 仿宋 Std R" w:hAnsi="Adobe 仿宋 Std R" w:eastAsia="Adobe 仿宋 Std R"/>
          <w:color w:val="auto"/>
          <w:sz w:val="32"/>
          <w:szCs w:val="32"/>
        </w:rPr>
        <w:fldChar w:fldCharType="begin"/>
      </w:r>
      <w:r>
        <w:rPr>
          <w:rStyle w:val="7"/>
          <w:rFonts w:ascii="Adobe 仿宋 Std R" w:hAnsi="Adobe 仿宋 Std R" w:eastAsia="Adobe 仿宋 Std R"/>
          <w:color w:val="auto"/>
          <w:sz w:val="32"/>
          <w:szCs w:val="32"/>
          <w:u w:val="none" w:color="FFFFFF"/>
        </w:rPr>
        <w:instrText xml:space="preserve">MERGEFIELD ${page922554360.ds827906950_ZCZB_TT_JJ302}</w:instrText>
      </w:r>
      <w:r>
        <w:rPr>
          <w:rFonts w:ascii="Adobe 仿宋 Std R" w:hAnsi="Adobe 仿宋 Std R" w:eastAsia="Adobe 仿宋 Std R"/>
          <w:color w:val="auto"/>
          <w:sz w:val="32"/>
          <w:szCs w:val="32"/>
        </w:rPr>
        <w:fldChar w:fldCharType="separate"/>
      </w:r>
      <w:r>
        <w:rPr>
          <w:rStyle w:val="7"/>
          <w:rFonts w:ascii="Adobe 仿宋 Std R" w:hAnsi="Adobe 仿宋 Std R" w:eastAsia="Adobe 仿宋 Std R"/>
          <w:color w:val="auto"/>
          <w:sz w:val="32"/>
          <w:szCs w:val="32"/>
          <w:u w:val="none" w:color="FFFFFF"/>
        </w:rPr>
        <w:t>商品和服务支出</w:t>
      </w:r>
      <w:r>
        <w:rPr>
          <w:rStyle w:val="7"/>
          <w:rFonts w:hint="eastAsia" w:ascii="Adobe 仿宋 Std R" w:hAnsi="Adobe 仿宋 Std R" w:eastAsia="Adobe 仿宋 Std R"/>
          <w:color w:val="auto"/>
          <w:sz w:val="32"/>
          <w:szCs w:val="32"/>
          <w:u w:val="none" w:color="FFFFFF"/>
          <w:lang w:val="en-US" w:eastAsia="zh-CN"/>
        </w:rPr>
        <w:t>315.15</w:t>
      </w:r>
      <w:r>
        <w:rPr>
          <w:rStyle w:val="7"/>
          <w:rFonts w:ascii="Adobe 仿宋 Std R" w:hAnsi="Adobe 仿宋 Std R" w:eastAsia="Adobe 仿宋 Std R"/>
          <w:color w:val="auto"/>
          <w:sz w:val="32"/>
          <w:szCs w:val="32"/>
          <w:u w:val="none" w:color="FFFFFF"/>
        </w:rPr>
        <w:t>万元,</w:t>
      </w:r>
      <w:r>
        <w:rPr>
          <w:color w:val="auto"/>
          <w:u w:val="none" w:color="FFFFFF"/>
        </w:rPr>
        <w:fldChar w:fldCharType="end"/>
      </w:r>
      <w:r>
        <w:rPr>
          <w:rStyle w:val="7"/>
          <w:rFonts w:hint="eastAsia" w:ascii="Adobe 仿宋 Std R" w:hAnsi="Adobe 仿宋 Std R" w:eastAsia="Adobe 仿宋 Std R"/>
          <w:color w:val="auto"/>
          <w:sz w:val="32"/>
          <w:szCs w:val="32"/>
          <w:u w:val="none" w:color="FFFFFF"/>
        </w:rPr>
        <w:t>较上年预算安排</w:t>
      </w:r>
      <w:r>
        <w:rPr>
          <w:rStyle w:val="7"/>
          <w:rFonts w:hint="eastAsia" w:ascii="Adobe 仿宋 Std R" w:hAnsi="Adobe 仿宋 Std R" w:eastAsia="Adobe 仿宋 Std R"/>
          <w:color w:val="auto"/>
          <w:sz w:val="32"/>
          <w:szCs w:val="32"/>
          <w:u w:val="none" w:color="FFFFFF"/>
          <w:lang w:val="en-US" w:eastAsia="zh-CN"/>
        </w:rPr>
        <w:t>增加144.75</w:t>
      </w:r>
      <w:r>
        <w:rPr>
          <w:rStyle w:val="7"/>
          <w:rFonts w:hint="eastAsia" w:ascii="Adobe 仿宋 Std R" w:hAnsi="Adobe 仿宋 Std R" w:eastAsia="Adobe 仿宋 Std R"/>
          <w:color w:val="auto"/>
          <w:sz w:val="32"/>
          <w:szCs w:val="32"/>
          <w:u w:val="none" w:color="FFFFFF"/>
        </w:rPr>
        <w:t>万元;</w:t>
      </w:r>
      <w:r>
        <w:rPr>
          <w:rFonts w:ascii="Adobe 仿宋 Std R" w:hAnsi="Adobe 仿宋 Std R" w:eastAsia="Adobe 仿宋 Std R"/>
          <w:color w:val="auto"/>
          <w:sz w:val="32"/>
          <w:szCs w:val="32"/>
        </w:rPr>
        <w:fldChar w:fldCharType="begin"/>
      </w:r>
      <w:r>
        <w:rPr>
          <w:rStyle w:val="7"/>
          <w:rFonts w:ascii="Adobe 仿宋 Std R" w:hAnsi="Adobe 仿宋 Std R" w:eastAsia="Adobe 仿宋 Std R"/>
          <w:color w:val="auto"/>
          <w:sz w:val="32"/>
          <w:szCs w:val="32"/>
          <w:u w:val="none" w:color="FFFFFF"/>
        </w:rPr>
        <w:instrText xml:space="preserve">MERGEFIELD ${page922554360.ds827906950_ZCZB_TT_JJ303}</w:instrText>
      </w:r>
      <w:r>
        <w:rPr>
          <w:rFonts w:ascii="Adobe 仿宋 Std R" w:hAnsi="Adobe 仿宋 Std R" w:eastAsia="Adobe 仿宋 Std R"/>
          <w:color w:val="auto"/>
          <w:sz w:val="32"/>
          <w:szCs w:val="32"/>
        </w:rPr>
        <w:fldChar w:fldCharType="separate"/>
      </w:r>
      <w:r>
        <w:rPr>
          <w:rStyle w:val="7"/>
          <w:rFonts w:ascii="Adobe 仿宋 Std R" w:hAnsi="Adobe 仿宋 Std R" w:eastAsia="Adobe 仿宋 Std R"/>
          <w:color w:val="auto"/>
          <w:sz w:val="32"/>
          <w:szCs w:val="32"/>
          <w:u w:val="none" w:color="FFFFFF"/>
        </w:rPr>
        <w:t>对个人和家庭的补助</w:t>
      </w:r>
      <w:r>
        <w:rPr>
          <w:rStyle w:val="7"/>
          <w:rFonts w:hint="eastAsia" w:ascii="Adobe 仿宋 Std R" w:hAnsi="Adobe 仿宋 Std R" w:eastAsia="Adobe 仿宋 Std R"/>
          <w:color w:val="auto"/>
          <w:sz w:val="32"/>
          <w:szCs w:val="32"/>
          <w:u w:val="none" w:color="FFFFFF"/>
          <w:lang w:val="en-US" w:eastAsia="zh-CN"/>
        </w:rPr>
        <w:t>0.05</w:t>
      </w:r>
      <w:r>
        <w:rPr>
          <w:rStyle w:val="7"/>
          <w:rFonts w:ascii="Adobe 仿宋 Std R" w:hAnsi="Adobe 仿宋 Std R" w:eastAsia="Adobe 仿宋 Std R"/>
          <w:color w:val="auto"/>
          <w:sz w:val="32"/>
          <w:szCs w:val="32"/>
          <w:u w:val="none" w:color="FFFFFF"/>
        </w:rPr>
        <w:t>万元,</w:t>
      </w:r>
      <w:r>
        <w:rPr>
          <w:color w:val="auto"/>
          <w:u w:val="none" w:color="FFFFFF"/>
        </w:rPr>
        <w:fldChar w:fldCharType="end"/>
      </w:r>
      <w:r>
        <w:rPr>
          <w:rStyle w:val="7"/>
          <w:rFonts w:hint="eastAsia" w:ascii="Adobe 仿宋 Std R" w:hAnsi="Adobe 仿宋 Std R" w:eastAsia="Adobe 仿宋 Std R"/>
          <w:color w:val="auto"/>
          <w:sz w:val="32"/>
          <w:szCs w:val="32"/>
          <w:u w:val="none" w:color="FFFFFF"/>
        </w:rPr>
        <w:t>较上年预算安排</w:t>
      </w:r>
      <w:r>
        <w:rPr>
          <w:rStyle w:val="7"/>
          <w:rFonts w:hint="eastAsia" w:ascii="Adobe 仿宋 Std R" w:hAnsi="Adobe 仿宋 Std R" w:eastAsia="Adobe 仿宋 Std R"/>
          <w:color w:val="auto"/>
          <w:sz w:val="32"/>
          <w:szCs w:val="32"/>
          <w:u w:val="none" w:color="FFFFFF"/>
          <w:lang w:val="en-US" w:eastAsia="zh-CN"/>
        </w:rPr>
        <w:t>减少1.29</w:t>
      </w:r>
      <w:r>
        <w:rPr>
          <w:rStyle w:val="7"/>
          <w:rFonts w:hint="eastAsia" w:ascii="Adobe 仿宋 Std R" w:hAnsi="Adobe 仿宋 Std R" w:eastAsia="Adobe 仿宋 Std R"/>
          <w:color w:val="auto"/>
          <w:sz w:val="32"/>
          <w:szCs w:val="32"/>
          <w:u w:val="none" w:color="FFFFFF"/>
        </w:rPr>
        <w:t>万元;</w:t>
      </w:r>
      <w:r>
        <w:rPr>
          <w:rFonts w:ascii="Adobe 仿宋 Std R" w:hAnsi="Adobe 仿宋 Std R" w:eastAsia="Adobe 仿宋 Std R"/>
          <w:color w:val="auto"/>
          <w:sz w:val="32"/>
          <w:szCs w:val="32"/>
        </w:rPr>
        <w:fldChar w:fldCharType="begin"/>
      </w:r>
      <w:r>
        <w:rPr>
          <w:rStyle w:val="7"/>
          <w:rFonts w:ascii="Adobe 仿宋 Std R" w:hAnsi="Adobe 仿宋 Std R" w:eastAsia="Adobe 仿宋 Std R"/>
          <w:color w:val="auto"/>
          <w:sz w:val="32"/>
          <w:szCs w:val="32"/>
          <w:u w:val="none" w:color="FFFFFF"/>
        </w:rPr>
        <w:instrText xml:space="preserve">MERGEFIELD ${page922554360.ds827906950_ZCZB_TT_JJ310}</w:instrText>
      </w:r>
      <w:r>
        <w:rPr>
          <w:rFonts w:ascii="Adobe 仿宋 Std R" w:hAnsi="Adobe 仿宋 Std R" w:eastAsia="Adobe 仿宋 Std R"/>
          <w:color w:val="auto"/>
          <w:sz w:val="32"/>
          <w:szCs w:val="32"/>
        </w:rPr>
        <w:fldChar w:fldCharType="separate"/>
      </w:r>
      <w:r>
        <w:rPr>
          <w:rStyle w:val="7"/>
          <w:rFonts w:ascii="Adobe 仿宋 Std R" w:hAnsi="Adobe 仿宋 Std R" w:eastAsia="Adobe 仿宋 Std R"/>
          <w:color w:val="auto"/>
          <w:sz w:val="32"/>
          <w:szCs w:val="32"/>
          <w:u w:val="none" w:color="FFFFFF"/>
        </w:rPr>
        <w:t>资本性支出</w:t>
      </w:r>
      <w:r>
        <w:rPr>
          <w:rStyle w:val="7"/>
          <w:rFonts w:hint="eastAsia" w:ascii="Adobe 仿宋 Std R" w:hAnsi="Adobe 仿宋 Std R" w:eastAsia="Adobe 仿宋 Std R"/>
          <w:color w:val="auto"/>
          <w:sz w:val="32"/>
          <w:szCs w:val="32"/>
          <w:u w:val="none" w:color="FFFFFF"/>
          <w:lang w:val="en-US" w:eastAsia="zh-CN"/>
        </w:rPr>
        <w:t>6</w:t>
      </w:r>
      <w:r>
        <w:rPr>
          <w:rStyle w:val="7"/>
          <w:rFonts w:ascii="Adobe 仿宋 Std R" w:hAnsi="Adobe 仿宋 Std R" w:eastAsia="Adobe 仿宋 Std R"/>
          <w:color w:val="auto"/>
          <w:sz w:val="32"/>
          <w:szCs w:val="32"/>
          <w:u w:val="none" w:color="FFFFFF"/>
        </w:rPr>
        <w:t>万元,</w:t>
      </w:r>
      <w:r>
        <w:rPr>
          <w:color w:val="auto"/>
          <w:u w:val="none" w:color="FFFFFF"/>
        </w:rPr>
        <w:fldChar w:fldCharType="end"/>
      </w:r>
      <w:r>
        <w:rPr>
          <w:rStyle w:val="7"/>
          <w:rFonts w:hint="eastAsia" w:ascii="Adobe 仿宋 Std R" w:hAnsi="Adobe 仿宋 Std R" w:eastAsia="Adobe 仿宋 Std R"/>
          <w:color w:val="auto"/>
          <w:sz w:val="32"/>
          <w:szCs w:val="32"/>
          <w:u w:val="none" w:color="FFFFFF"/>
        </w:rPr>
        <w:t>较上年预算安排</w:t>
      </w:r>
      <w:r>
        <w:rPr>
          <w:rStyle w:val="7"/>
          <w:rFonts w:hint="eastAsia" w:ascii="Adobe 仿宋 Std R" w:hAnsi="Adobe 仿宋 Std R" w:eastAsia="Adobe 仿宋 Std R"/>
          <w:color w:val="auto"/>
          <w:sz w:val="32"/>
          <w:szCs w:val="32"/>
          <w:u w:val="none" w:color="FFFFFF"/>
          <w:lang w:val="en-US" w:eastAsia="zh-CN"/>
        </w:rPr>
        <w:t>减少39</w:t>
      </w:r>
      <w:r>
        <w:rPr>
          <w:rStyle w:val="7"/>
          <w:rFonts w:hint="eastAsia" w:ascii="Adobe 仿宋 Std R" w:hAnsi="Adobe 仿宋 Std R" w:eastAsia="Adobe 仿宋 Std R"/>
          <w:color w:val="auto"/>
          <w:sz w:val="32"/>
          <w:szCs w:val="32"/>
          <w:u w:val="none" w:color="FFFFFF"/>
        </w:rPr>
        <w:t>万元</w:t>
      </w:r>
      <w:r>
        <w:rPr>
          <w:rStyle w:val="7"/>
          <w:rFonts w:hint="eastAsia" w:ascii="Adobe 仿宋 Std R" w:hAnsi="Adobe 仿宋 Std R" w:eastAsia="Adobe 仿宋 Std R"/>
          <w:color w:val="auto"/>
          <w:sz w:val="32"/>
          <w:szCs w:val="32"/>
          <w:u w:val="none" w:color="FFFFFF"/>
          <w:lang w:eastAsia="zh-CN"/>
        </w:rPr>
        <w:t>；</w:t>
      </w:r>
      <w:r>
        <w:rPr>
          <w:rStyle w:val="7"/>
          <w:rFonts w:hint="eastAsia" w:ascii="Adobe 仿宋 Std R" w:hAnsi="Adobe 仿宋 Std R" w:eastAsia="Adobe 仿宋 Std R"/>
          <w:color w:val="auto"/>
          <w:sz w:val="32"/>
          <w:szCs w:val="32"/>
          <w:u w:val="none" w:color="FFFFFF"/>
          <w:lang w:val="en-US" w:eastAsia="zh-CN"/>
        </w:rPr>
        <w:t>项目性资金13.47万元，</w:t>
      </w:r>
      <w:r>
        <w:rPr>
          <w:rStyle w:val="7"/>
          <w:rFonts w:hint="eastAsia" w:ascii="Adobe 仿宋 Std R" w:hAnsi="Adobe 仿宋 Std R" w:eastAsia="Adobe 仿宋 Std R"/>
          <w:color w:val="auto"/>
          <w:sz w:val="32"/>
          <w:szCs w:val="32"/>
          <w:u w:val="none" w:color="FFFFFF"/>
        </w:rPr>
        <w:t>较上年预算安排</w:t>
      </w:r>
      <w:r>
        <w:rPr>
          <w:rStyle w:val="7"/>
          <w:rFonts w:hint="eastAsia" w:ascii="Adobe 仿宋 Std R" w:hAnsi="Adobe 仿宋 Std R" w:eastAsia="Adobe 仿宋 Std R"/>
          <w:color w:val="auto"/>
          <w:sz w:val="32"/>
          <w:szCs w:val="32"/>
          <w:u w:val="none" w:color="FFFFFF"/>
          <w:lang w:val="en-US" w:eastAsia="zh-CN"/>
        </w:rPr>
        <w:t>增加13.47</w:t>
      </w:r>
      <w:r>
        <w:rPr>
          <w:rStyle w:val="7"/>
          <w:rFonts w:hint="eastAsia" w:ascii="Adobe 仿宋 Std R" w:hAnsi="Adobe 仿宋 Std R" w:eastAsia="Adobe 仿宋 Std R"/>
          <w:color w:val="auto"/>
          <w:sz w:val="32"/>
          <w:szCs w:val="32"/>
          <w:u w:val="none" w:color="FFFFFF"/>
        </w:rPr>
        <w:t>万元</w:t>
      </w:r>
      <w:r>
        <w:rPr>
          <w:rStyle w:val="7"/>
          <w:rFonts w:hint="eastAsia" w:ascii="Adobe 仿宋 Std R" w:hAnsi="Adobe 仿宋 Std R" w:eastAsia="Adobe 仿宋 Std R"/>
          <w:color w:val="auto"/>
          <w:sz w:val="32"/>
          <w:szCs w:val="32"/>
          <w:u w:val="none" w:color="FFFFFF"/>
          <w:lang w:eastAsia="zh-CN"/>
        </w:rPr>
        <w:t>。</w:t>
      </w:r>
    </w:p>
    <w:p>
      <w:pPr>
        <w:widowControl/>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（三）财政拨款支出情况</w:t>
      </w:r>
    </w:p>
    <w:p>
      <w:pPr>
        <w:widowControl/>
        <w:spacing w:line="580" w:lineRule="exact"/>
        <w:ind w:firstLine="640"/>
        <w:rPr>
          <w:rFonts w:hint="eastAsia" w:ascii="仿宋_GB2312" w:eastAsia="仿宋_GB2312"/>
          <w:sz w:val="32"/>
          <w:szCs w:val="30"/>
          <w:lang w:val="en-US" w:eastAsia="zh-CN"/>
        </w:rPr>
      </w:pPr>
      <w:r>
        <w:rPr>
          <w:rFonts w:hint="eastAsia" w:ascii="仿宋_GB2312" w:eastAsia="仿宋_GB2312"/>
          <w:sz w:val="32"/>
          <w:szCs w:val="30"/>
          <w:lang w:val="en-US" w:eastAsia="zh-CN"/>
        </w:rPr>
        <w:t>我中心财政拨款支出为132.39元，较上年预算安排增加35.04万元。</w:t>
      </w:r>
    </w:p>
    <w:p>
      <w:pPr>
        <w:ind w:firstLine="640" w:firstLineChars="200"/>
        <w:rPr>
          <w:rStyle w:val="7"/>
          <w:rFonts w:hint="eastAsia" w:ascii="Adobe 仿宋 Std R" w:hAnsi="Adobe 仿宋 Std R" w:eastAsia="Adobe 仿宋 Std R"/>
          <w:sz w:val="32"/>
          <w:szCs w:val="32"/>
          <w:u w:val="none" w:color="FFFFFF"/>
          <w:lang w:val="en-US" w:eastAsia="zh-CN"/>
        </w:rPr>
      </w:pPr>
      <w:r>
        <w:rPr>
          <w:rStyle w:val="7"/>
          <w:rFonts w:hint="eastAsia" w:ascii="Adobe 仿宋 Std R" w:hAnsi="Adobe 仿宋 Std R" w:eastAsia="Adobe 仿宋 Std R"/>
          <w:sz w:val="32"/>
          <w:szCs w:val="32"/>
          <w:u w:val="none" w:color="FFFFFF"/>
        </w:rPr>
        <w:t>按支出功能分类划分:</w:t>
      </w:r>
      <w:r>
        <w:rPr>
          <w:rStyle w:val="7"/>
          <w:rFonts w:hint="eastAsia" w:ascii="Adobe 仿宋 Std R" w:hAnsi="Adobe 仿宋 Std R" w:eastAsia="Adobe 仿宋 Std R"/>
          <w:sz w:val="32"/>
          <w:szCs w:val="32"/>
          <w:u w:val="none" w:color="FFFFFF"/>
          <w:lang w:eastAsia="zh-CN"/>
        </w:rPr>
        <w:t>自然资源海洋气象等支出</w:t>
      </w:r>
      <w:r>
        <w:rPr>
          <w:rStyle w:val="7"/>
          <w:rFonts w:hint="eastAsia" w:ascii="Adobe 仿宋 Std R" w:hAnsi="Adobe 仿宋 Std R" w:eastAsia="Adobe 仿宋 Std R"/>
          <w:sz w:val="32"/>
          <w:szCs w:val="32"/>
          <w:u w:val="none" w:color="FFFFFF"/>
          <w:lang w:val="en-US" w:eastAsia="zh-CN"/>
        </w:rPr>
        <w:t>132.39万元。</w:t>
      </w:r>
    </w:p>
    <w:p>
      <w:pPr>
        <w:ind w:firstLine="640" w:firstLineChars="200"/>
        <w:rPr>
          <w:rFonts w:hint="default" w:eastAsia="宋体"/>
          <w:u w:val="none" w:color="FFFFFF"/>
          <w:lang w:val="en-US" w:eastAsia="zh-CN"/>
        </w:rPr>
      </w:pPr>
      <w:r>
        <w:rPr>
          <w:rStyle w:val="7"/>
          <w:rFonts w:hint="eastAsia" w:ascii="Adobe 仿宋 Std R" w:hAnsi="Adobe 仿宋 Std R" w:eastAsia="Adobe 仿宋 Std R"/>
          <w:sz w:val="32"/>
          <w:szCs w:val="32"/>
          <w:u w:val="none" w:color="FFFFFF"/>
        </w:rPr>
        <w:t>按支出经济分类划分</w:t>
      </w:r>
      <w:r>
        <w:rPr>
          <w:rStyle w:val="7"/>
          <w:rFonts w:hint="eastAsia" w:ascii="Adobe 仿宋 Std R" w:hAnsi="Adobe 仿宋 Std R" w:eastAsia="Adobe 仿宋 Std R"/>
          <w:color w:val="auto"/>
          <w:sz w:val="32"/>
          <w:szCs w:val="32"/>
          <w:u w:val="none" w:color="FFFFFF"/>
        </w:rPr>
        <w:t>:</w:t>
      </w:r>
      <w:r>
        <w:rPr>
          <w:rFonts w:ascii="Adobe 仿宋 Std R" w:hAnsi="Adobe 仿宋 Std R" w:eastAsia="Adobe 仿宋 Std R"/>
          <w:color w:val="auto"/>
          <w:sz w:val="32"/>
          <w:szCs w:val="32"/>
        </w:rPr>
        <w:fldChar w:fldCharType="begin"/>
      </w:r>
      <w:r>
        <w:rPr>
          <w:rStyle w:val="7"/>
          <w:rFonts w:ascii="Adobe 仿宋 Std R" w:hAnsi="Adobe 仿宋 Std R" w:eastAsia="Adobe 仿宋 Std R"/>
          <w:color w:val="auto"/>
          <w:sz w:val="32"/>
          <w:szCs w:val="32"/>
          <w:u w:val="none" w:color="FFFFFF"/>
        </w:rPr>
        <w:instrText xml:space="preserve">MERGEFIELD ${page922554360.ds553308026_ZCZB_NLZ1_JBZCZJ}</w:instrText>
      </w:r>
      <w:r>
        <w:rPr>
          <w:rFonts w:ascii="Adobe 仿宋 Std R" w:hAnsi="Adobe 仿宋 Std R" w:eastAsia="Adobe 仿宋 Std R"/>
          <w:color w:val="auto"/>
          <w:sz w:val="32"/>
          <w:szCs w:val="32"/>
        </w:rPr>
        <w:fldChar w:fldCharType="separate"/>
      </w:r>
      <w:r>
        <w:rPr>
          <w:rStyle w:val="7"/>
          <w:rFonts w:ascii="Adobe 仿宋 Std R" w:hAnsi="Adobe 仿宋 Std R" w:eastAsia="Adobe 仿宋 Std R"/>
          <w:color w:val="auto"/>
          <w:sz w:val="32"/>
          <w:szCs w:val="32"/>
          <w:u w:val="none" w:color="FFFFFF"/>
        </w:rPr>
        <w:t>基本支出</w:t>
      </w:r>
      <w:r>
        <w:rPr>
          <w:rStyle w:val="7"/>
          <w:rFonts w:hint="eastAsia" w:ascii="Adobe 仿宋 Std R" w:hAnsi="Adobe 仿宋 Std R" w:eastAsia="Adobe 仿宋 Std R"/>
          <w:color w:val="auto"/>
          <w:sz w:val="32"/>
          <w:szCs w:val="32"/>
          <w:u w:val="none" w:color="FFFFFF"/>
          <w:lang w:val="en-US" w:eastAsia="zh-CN"/>
        </w:rPr>
        <w:t>132.39</w:t>
      </w:r>
      <w:r>
        <w:rPr>
          <w:rStyle w:val="7"/>
          <w:rFonts w:ascii="Adobe 仿宋 Std R" w:hAnsi="Adobe 仿宋 Std R" w:eastAsia="Adobe 仿宋 Std R"/>
          <w:color w:val="auto"/>
          <w:sz w:val="32"/>
          <w:szCs w:val="32"/>
          <w:u w:val="none" w:color="FFFFFF"/>
        </w:rPr>
        <w:t>万元,</w:t>
      </w:r>
      <w:r>
        <w:rPr>
          <w:color w:val="auto"/>
          <w:u w:val="none" w:color="FFFFFF"/>
        </w:rPr>
        <w:fldChar w:fldCharType="end"/>
      </w:r>
      <w:r>
        <w:rPr>
          <w:rStyle w:val="7"/>
          <w:rFonts w:hint="eastAsia" w:ascii="Adobe 仿宋 Std R" w:hAnsi="Adobe 仿宋 Std R" w:eastAsia="Adobe 仿宋 Std R"/>
          <w:sz w:val="32"/>
          <w:szCs w:val="32"/>
          <w:u w:val="none" w:color="FFFFFF"/>
        </w:rPr>
        <w:t>较上年预算安排</w:t>
      </w:r>
      <w:r>
        <w:rPr>
          <w:rStyle w:val="7"/>
          <w:rFonts w:hint="eastAsia" w:ascii="Adobe 仿宋 Std R" w:hAnsi="Adobe 仿宋 Std R" w:eastAsia="Adobe 仿宋 Std R"/>
          <w:color w:val="auto"/>
          <w:sz w:val="32"/>
          <w:szCs w:val="32"/>
          <w:u w:val="none" w:color="FFFFFF"/>
        </w:rPr>
        <w:t>增加</w:t>
      </w:r>
      <w:r>
        <w:rPr>
          <w:rFonts w:hint="eastAsia" w:ascii="仿宋_GB2312" w:eastAsia="仿宋_GB2312"/>
          <w:color w:val="auto"/>
          <w:sz w:val="32"/>
          <w:szCs w:val="30"/>
          <w:u w:val="single" w:color="FFFFFF"/>
          <w:lang w:val="en-US" w:eastAsia="zh-CN"/>
        </w:rPr>
        <w:t>35.04</w:t>
      </w:r>
      <w:r>
        <w:rPr>
          <w:rStyle w:val="7"/>
          <w:rFonts w:hint="eastAsia" w:ascii="Adobe 仿宋 Std R" w:hAnsi="Adobe 仿宋 Std R" w:eastAsia="Adobe 仿宋 Std R"/>
          <w:sz w:val="32"/>
          <w:szCs w:val="32"/>
          <w:u w:val="none" w:color="FFFFFF"/>
        </w:rPr>
        <w:t>万元,包括:</w:t>
      </w:r>
      <w:r>
        <w:rPr>
          <w:rFonts w:ascii="Adobe 仿宋 Std R" w:hAnsi="Adobe 仿宋 Std R" w:eastAsia="Adobe 仿宋 Std R"/>
          <w:sz w:val="32"/>
          <w:szCs w:val="32"/>
        </w:rPr>
        <w:fldChar w:fldCharType="begin"/>
      </w:r>
      <w:r>
        <w:rPr>
          <w:rStyle w:val="7"/>
          <w:rFonts w:ascii="Adobe 仿宋 Std R" w:hAnsi="Adobe 仿宋 Std R" w:eastAsia="Adobe 仿宋 Std R"/>
          <w:sz w:val="32"/>
          <w:szCs w:val="32"/>
          <w:u w:val="none" w:color="FFFFFF"/>
        </w:rPr>
        <w:instrText xml:space="preserve">MERGEFIELD ${page922554360.ds553308026_ZCZB_NLZ1_JBZCGZXJ}</w:instrText>
      </w:r>
      <w:r>
        <w:rPr>
          <w:rFonts w:ascii="Adobe 仿宋 Std R" w:hAnsi="Adobe 仿宋 Std R" w:eastAsia="Adobe 仿宋 Std R"/>
          <w:sz w:val="32"/>
          <w:szCs w:val="32"/>
        </w:rPr>
        <w:fldChar w:fldCharType="separate"/>
      </w:r>
      <w:r>
        <w:rPr>
          <w:rStyle w:val="7"/>
          <w:rFonts w:ascii="Adobe 仿宋 Std R" w:hAnsi="Adobe 仿宋 Std R" w:eastAsia="Adobe 仿宋 Std R"/>
          <w:sz w:val="32"/>
          <w:szCs w:val="32"/>
          <w:u w:val="none" w:color="FFFFFF"/>
        </w:rPr>
        <w:t>工资福利支出</w:t>
      </w:r>
      <w:r>
        <w:rPr>
          <w:rStyle w:val="7"/>
          <w:rFonts w:hint="eastAsia" w:ascii="Adobe 仿宋 Std R" w:hAnsi="Adobe 仿宋 Std R" w:eastAsia="Adobe 仿宋 Std R"/>
          <w:sz w:val="32"/>
          <w:szCs w:val="32"/>
          <w:u w:val="none" w:color="FFFFFF"/>
          <w:lang w:val="en-US" w:eastAsia="zh-CN"/>
        </w:rPr>
        <w:t>123.1</w:t>
      </w:r>
      <w:r>
        <w:rPr>
          <w:rStyle w:val="7"/>
          <w:rFonts w:ascii="Adobe 仿宋 Std R" w:hAnsi="Adobe 仿宋 Std R" w:eastAsia="Adobe 仿宋 Std R"/>
          <w:sz w:val="32"/>
          <w:szCs w:val="32"/>
          <w:u w:val="none" w:color="FFFFFF"/>
        </w:rPr>
        <w:t>万元,</w:t>
      </w:r>
      <w:r>
        <w:rPr>
          <w:u w:val="none" w:color="FFFFFF"/>
        </w:rPr>
        <w:fldChar w:fldCharType="end"/>
      </w:r>
      <w:r>
        <w:rPr>
          <w:rFonts w:ascii="Adobe 仿宋 Std R" w:hAnsi="Adobe 仿宋 Std R" w:eastAsia="Adobe 仿宋 Std R"/>
          <w:sz w:val="32"/>
          <w:szCs w:val="32"/>
        </w:rPr>
        <w:fldChar w:fldCharType="begin"/>
      </w:r>
      <w:r>
        <w:rPr>
          <w:rStyle w:val="7"/>
          <w:rFonts w:ascii="Adobe 仿宋 Std R" w:hAnsi="Adobe 仿宋 Std R" w:eastAsia="Adobe 仿宋 Std R"/>
          <w:sz w:val="32"/>
          <w:szCs w:val="32"/>
          <w:u w:val="none" w:color="FFFFFF"/>
        </w:rPr>
        <w:instrText xml:space="preserve">MERGEFIELD ${page922554360.ds553308026_ZCZB_NLZ1_JBZCSPXJ}</w:instrText>
      </w:r>
      <w:r>
        <w:rPr>
          <w:rFonts w:ascii="Adobe 仿宋 Std R" w:hAnsi="Adobe 仿宋 Std R" w:eastAsia="Adobe 仿宋 Std R"/>
          <w:sz w:val="32"/>
          <w:szCs w:val="32"/>
        </w:rPr>
        <w:fldChar w:fldCharType="separate"/>
      </w:r>
      <w:r>
        <w:rPr>
          <w:rStyle w:val="7"/>
          <w:rFonts w:ascii="Adobe 仿宋 Std R" w:hAnsi="Adobe 仿宋 Std R" w:eastAsia="Adobe 仿宋 Std R"/>
          <w:sz w:val="32"/>
          <w:szCs w:val="32"/>
          <w:u w:val="none" w:color="FFFFFF"/>
        </w:rPr>
        <w:t>商品和服务支出</w:t>
      </w:r>
      <w:r>
        <w:rPr>
          <w:rStyle w:val="7"/>
          <w:rFonts w:hint="eastAsia" w:ascii="Adobe 仿宋 Std R" w:hAnsi="Adobe 仿宋 Std R" w:eastAsia="Adobe 仿宋 Std R"/>
          <w:sz w:val="32"/>
          <w:szCs w:val="32"/>
          <w:u w:val="none" w:color="FFFFFF"/>
          <w:lang w:val="en-US" w:eastAsia="zh-CN"/>
        </w:rPr>
        <w:t>9.24</w:t>
      </w:r>
      <w:r>
        <w:rPr>
          <w:rStyle w:val="7"/>
          <w:rFonts w:ascii="Adobe 仿宋 Std R" w:hAnsi="Adobe 仿宋 Std R" w:eastAsia="Adobe 仿宋 Std R"/>
          <w:sz w:val="32"/>
          <w:szCs w:val="32"/>
          <w:u w:val="none" w:color="FFFFFF"/>
        </w:rPr>
        <w:t>万元,</w:t>
      </w:r>
      <w:r>
        <w:rPr>
          <w:u w:val="none" w:color="FFFFFF"/>
        </w:rPr>
        <w:fldChar w:fldCharType="end"/>
      </w:r>
      <w:r>
        <w:rPr>
          <w:rFonts w:hint="eastAsia" w:ascii="Adobe 仿宋 Std R" w:hAnsi="Adobe 仿宋 Std R" w:eastAsia="Adobe 仿宋 Std R"/>
          <w:sz w:val="32"/>
          <w:szCs w:val="32"/>
          <w:lang w:val="en-US" w:eastAsia="zh-CN"/>
        </w:rPr>
        <w:t>对个人和家庭的补助0.05万元。</w:t>
      </w:r>
    </w:p>
    <w:p>
      <w:pPr>
        <w:widowControl/>
        <w:spacing w:line="580" w:lineRule="exact"/>
        <w:ind w:firstLine="643" w:firstLineChars="200"/>
        <w:jc w:val="left"/>
        <w:rPr>
          <w:rFonts w:hint="eastAsia" w:ascii="仿宋_GB2312" w:eastAsia="仿宋_GB2312"/>
          <w:b/>
          <w:sz w:val="32"/>
          <w:szCs w:val="30"/>
        </w:rPr>
      </w:pPr>
      <w:r>
        <w:rPr>
          <w:rFonts w:hint="eastAsia" w:ascii="仿宋_GB2312" w:eastAsia="仿宋_GB2312"/>
          <w:b/>
          <w:sz w:val="32"/>
          <w:szCs w:val="30"/>
        </w:rPr>
        <w:t>（四）政府性基金情况</w:t>
      </w:r>
    </w:p>
    <w:p>
      <w:pPr>
        <w:widowControl/>
        <w:spacing w:line="580" w:lineRule="exact"/>
        <w:ind w:firstLine="64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没有使用政府性基金预算拨款安排的支出。</w:t>
      </w:r>
    </w:p>
    <w:p>
      <w:pPr>
        <w:widowControl/>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（五）国有资本经营情况</w:t>
      </w:r>
    </w:p>
    <w:p>
      <w:pPr>
        <w:widowControl/>
        <w:spacing w:line="580" w:lineRule="exact"/>
        <w:ind w:firstLine="640"/>
        <w:jc w:val="left"/>
        <w:rPr>
          <w:rFonts w:hint="eastAsia" w:ascii="仿宋_GB2312" w:eastAsia="仿宋_GB2312"/>
          <w:sz w:val="32"/>
          <w:szCs w:val="30"/>
          <w:lang w:eastAsia="zh-CN"/>
        </w:rPr>
      </w:pPr>
      <w:r>
        <w:rPr>
          <w:rFonts w:hint="eastAsia" w:ascii="仿宋_GB2312" w:eastAsia="仿宋_GB2312"/>
          <w:sz w:val="32"/>
          <w:szCs w:val="30"/>
          <w:lang w:eastAsia="zh-CN"/>
        </w:rPr>
        <w:t>没有使用国有资本经营预算拨款安排的支出。</w:t>
      </w:r>
    </w:p>
    <w:p>
      <w:pPr>
        <w:widowControl/>
        <w:spacing w:line="580" w:lineRule="exact"/>
        <w:ind w:firstLine="643" w:firstLineChars="200"/>
        <w:jc w:val="left"/>
        <w:rPr>
          <w:rFonts w:hint="eastAsia" w:ascii="仿宋_GB2312" w:eastAsia="仿宋_GB2312"/>
          <w:b/>
          <w:sz w:val="32"/>
          <w:szCs w:val="30"/>
        </w:rPr>
      </w:pPr>
      <w:r>
        <w:rPr>
          <w:rFonts w:hint="eastAsia" w:ascii="仿宋_GB2312" w:eastAsia="仿宋_GB2312"/>
          <w:b/>
          <w:sz w:val="32"/>
          <w:szCs w:val="30"/>
        </w:rPr>
        <w:t>（</w:t>
      </w:r>
      <w:r>
        <w:rPr>
          <w:rFonts w:hint="eastAsia" w:ascii="仿宋_GB2312" w:eastAsia="仿宋_GB2312"/>
          <w:b/>
          <w:sz w:val="32"/>
          <w:szCs w:val="30"/>
          <w:lang w:val="en-US" w:eastAsia="zh-CN"/>
        </w:rPr>
        <w:t>六</w:t>
      </w:r>
      <w:r>
        <w:rPr>
          <w:rFonts w:hint="eastAsia" w:ascii="仿宋_GB2312" w:eastAsia="仿宋_GB2312"/>
          <w:b/>
          <w:sz w:val="32"/>
          <w:szCs w:val="30"/>
        </w:rPr>
        <w:t>）机关运行经费等重要事项的说明</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20</w:t>
      </w:r>
      <w:r>
        <w:rPr>
          <w:rFonts w:hint="eastAsia" w:ascii="仿宋_GB2312" w:eastAsia="仿宋_GB2312"/>
          <w:sz w:val="32"/>
          <w:szCs w:val="30"/>
          <w:lang w:val="en-US" w:eastAsia="zh-CN"/>
        </w:rPr>
        <w:t>22</w:t>
      </w:r>
      <w:r>
        <w:rPr>
          <w:rFonts w:hint="eastAsia" w:ascii="仿宋_GB2312" w:eastAsia="仿宋_GB2312"/>
          <w:sz w:val="32"/>
          <w:szCs w:val="30"/>
        </w:rPr>
        <w:t>年部门机关运行费预算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315.15</w:t>
      </w:r>
      <w:r>
        <w:rPr>
          <w:rFonts w:hint="eastAsia" w:ascii="仿宋_GB2312" w:eastAsia="仿宋_GB2312"/>
          <w:sz w:val="32"/>
          <w:szCs w:val="30"/>
          <w:u w:val="single"/>
        </w:rPr>
        <w:t xml:space="preserve"> </w:t>
      </w:r>
      <w:r>
        <w:rPr>
          <w:rFonts w:hint="eastAsia" w:ascii="仿宋_GB2312" w:eastAsia="仿宋_GB2312"/>
          <w:sz w:val="32"/>
          <w:szCs w:val="30"/>
        </w:rPr>
        <w:t>万元，比20</w:t>
      </w:r>
      <w:r>
        <w:rPr>
          <w:rFonts w:hint="eastAsia" w:ascii="仿宋_GB2312" w:eastAsia="仿宋_GB2312"/>
          <w:sz w:val="32"/>
          <w:szCs w:val="30"/>
          <w:lang w:val="en-US" w:eastAsia="zh-CN"/>
        </w:rPr>
        <w:t>21</w:t>
      </w:r>
      <w:r>
        <w:rPr>
          <w:rFonts w:hint="eastAsia" w:ascii="仿宋_GB2312" w:eastAsia="仿宋_GB2312"/>
          <w:sz w:val="32"/>
          <w:szCs w:val="30"/>
        </w:rPr>
        <w:t>年预算</w:t>
      </w:r>
      <w:r>
        <w:rPr>
          <w:rFonts w:hint="eastAsia" w:ascii="仿宋_GB2312" w:eastAsia="仿宋_GB2312"/>
          <w:sz w:val="32"/>
          <w:szCs w:val="30"/>
          <w:lang w:val="en-US" w:eastAsia="zh-CN"/>
        </w:rPr>
        <w:t>增加</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 xml:space="preserve">162.75  </w:t>
      </w:r>
      <w:r>
        <w:rPr>
          <w:rFonts w:hint="eastAsia" w:ascii="仿宋_GB2312" w:eastAsia="仿宋_GB2312"/>
          <w:sz w:val="32"/>
          <w:szCs w:val="30"/>
          <w:u w:val="single"/>
        </w:rPr>
        <w:t xml:space="preserve">  </w:t>
      </w:r>
      <w:r>
        <w:rPr>
          <w:rFonts w:hint="eastAsia" w:ascii="仿宋_GB2312" w:eastAsia="仿宋_GB2312"/>
          <w:sz w:val="32"/>
          <w:szCs w:val="30"/>
        </w:rPr>
        <w:t>万元，</w:t>
      </w:r>
      <w:r>
        <w:rPr>
          <w:rFonts w:hint="eastAsia" w:ascii="仿宋_GB2312" w:eastAsia="仿宋_GB2312"/>
          <w:sz w:val="32"/>
          <w:szCs w:val="30"/>
          <w:lang w:val="en-US" w:eastAsia="zh-CN"/>
        </w:rPr>
        <w:t>上升</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106.79</w:t>
      </w:r>
      <w:r>
        <w:rPr>
          <w:rFonts w:hint="eastAsia" w:ascii="仿宋_GB2312" w:eastAsia="仿宋_GB2312"/>
          <w:sz w:val="32"/>
          <w:szCs w:val="30"/>
          <w:u w:val="single"/>
        </w:rPr>
        <w:t xml:space="preserve">  </w:t>
      </w:r>
      <w:r>
        <w:rPr>
          <w:rFonts w:hint="eastAsia" w:ascii="仿宋_GB2312" w:eastAsia="仿宋_GB2312"/>
          <w:sz w:val="32"/>
          <w:szCs w:val="30"/>
        </w:rPr>
        <w:t>%。</w:t>
      </w:r>
    </w:p>
    <w:p>
      <w:pPr>
        <w:widowControl/>
        <w:spacing w:line="580" w:lineRule="exact"/>
        <w:ind w:firstLine="636"/>
        <w:jc w:val="left"/>
        <w:rPr>
          <w:rFonts w:hint="eastAsia" w:ascii="仿宋_GB2312" w:eastAsia="仿宋_GB2312"/>
          <w:sz w:val="32"/>
          <w:szCs w:val="30"/>
        </w:rPr>
      </w:pPr>
      <w:r>
        <w:rPr>
          <w:rFonts w:hint="eastAsia" w:ascii="Adobe 仿宋 Std R" w:hAnsi="Adobe 仿宋 Std R" w:eastAsia="Adobe 仿宋 Std R"/>
          <w:sz w:val="32"/>
          <w:szCs w:val="32"/>
          <w:u w:val="none" w:color="FFFFFF"/>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w:t>
      </w:r>
      <w:r>
        <w:rPr>
          <w:rFonts w:hint="eastAsia" w:ascii="仿宋_GB2312" w:eastAsia="仿宋_GB2312"/>
          <w:b/>
          <w:sz w:val="32"/>
          <w:szCs w:val="30"/>
          <w:lang w:val="en-US" w:eastAsia="zh-CN"/>
        </w:rPr>
        <w:t>七</w:t>
      </w:r>
      <w:r>
        <w:rPr>
          <w:rFonts w:hint="eastAsia" w:ascii="仿宋_GB2312" w:eastAsia="仿宋_GB2312"/>
          <w:b/>
          <w:sz w:val="32"/>
          <w:szCs w:val="30"/>
        </w:rPr>
        <w:t>）政府采购情况</w:t>
      </w:r>
    </w:p>
    <w:p>
      <w:pPr>
        <w:widowControl/>
        <w:spacing w:line="580" w:lineRule="exact"/>
        <w:ind w:firstLine="800" w:firstLineChars="250"/>
        <w:jc w:val="left"/>
        <w:rPr>
          <w:rFonts w:hint="eastAsia" w:ascii="仿宋_GB2312" w:eastAsia="仿宋_GB2312"/>
          <w:sz w:val="32"/>
          <w:szCs w:val="30"/>
          <w:lang w:val="en-US" w:eastAsia="zh-CN"/>
        </w:rPr>
      </w:pPr>
      <w:r>
        <w:rPr>
          <w:rFonts w:hint="eastAsia" w:ascii="仿宋_GB2312" w:eastAsia="仿宋_GB2312"/>
          <w:sz w:val="32"/>
          <w:szCs w:val="30"/>
        </w:rPr>
        <w:t>20</w:t>
      </w:r>
      <w:r>
        <w:rPr>
          <w:rFonts w:hint="eastAsia" w:ascii="仿宋_GB2312" w:eastAsia="仿宋_GB2312"/>
          <w:sz w:val="32"/>
          <w:szCs w:val="30"/>
          <w:lang w:val="en-US" w:eastAsia="zh-CN"/>
        </w:rPr>
        <w:t>22</w:t>
      </w:r>
      <w:r>
        <w:rPr>
          <w:rFonts w:hint="eastAsia" w:ascii="仿宋_GB2312" w:eastAsia="仿宋_GB2312"/>
          <w:sz w:val="32"/>
          <w:szCs w:val="30"/>
        </w:rPr>
        <w:t>年部门所属各单位政府采购总额</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4</w:t>
      </w:r>
      <w:r>
        <w:rPr>
          <w:rFonts w:hint="eastAsia" w:ascii="仿宋_GB2312" w:eastAsia="仿宋_GB2312"/>
          <w:sz w:val="32"/>
          <w:szCs w:val="30"/>
          <w:u w:val="single"/>
        </w:rPr>
        <w:t xml:space="preserve">  </w:t>
      </w:r>
      <w:r>
        <w:rPr>
          <w:rFonts w:hint="eastAsia" w:ascii="仿宋_GB2312" w:eastAsia="仿宋_GB2312"/>
          <w:sz w:val="32"/>
          <w:szCs w:val="30"/>
        </w:rPr>
        <w:t>万元，其中：政府采购货物预算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4</w:t>
      </w:r>
      <w:r>
        <w:rPr>
          <w:rFonts w:hint="eastAsia" w:ascii="仿宋_GB2312" w:eastAsia="仿宋_GB2312"/>
          <w:sz w:val="32"/>
          <w:szCs w:val="30"/>
          <w:u w:val="single"/>
        </w:rPr>
        <w:t xml:space="preserve">  </w:t>
      </w:r>
      <w:r>
        <w:rPr>
          <w:rFonts w:hint="eastAsia" w:ascii="仿宋_GB2312" w:eastAsia="仿宋_GB2312"/>
          <w:sz w:val="32"/>
          <w:szCs w:val="30"/>
        </w:rPr>
        <w:t>万元、政府采购工程预算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万元、政府采购服务预算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万元。</w:t>
      </w:r>
    </w:p>
    <w:p>
      <w:pPr>
        <w:widowControl/>
        <w:spacing w:line="580" w:lineRule="exact"/>
        <w:ind w:firstLine="803" w:firstLineChars="250"/>
        <w:jc w:val="left"/>
        <w:rPr>
          <w:rFonts w:hint="eastAsia" w:ascii="仿宋_GB2312" w:eastAsia="仿宋_GB2312"/>
          <w:b/>
          <w:sz w:val="32"/>
          <w:szCs w:val="30"/>
        </w:rPr>
      </w:pPr>
      <w:r>
        <w:rPr>
          <w:rFonts w:hint="eastAsia" w:ascii="仿宋_GB2312" w:eastAsia="仿宋_GB2312"/>
          <w:b/>
          <w:sz w:val="32"/>
          <w:szCs w:val="30"/>
        </w:rPr>
        <w:t>（</w:t>
      </w:r>
      <w:r>
        <w:rPr>
          <w:rFonts w:hint="eastAsia" w:ascii="仿宋_GB2312" w:eastAsia="仿宋_GB2312"/>
          <w:b/>
          <w:sz w:val="32"/>
          <w:szCs w:val="30"/>
          <w:lang w:val="en-US" w:eastAsia="zh-CN"/>
        </w:rPr>
        <w:t>八</w:t>
      </w:r>
      <w:r>
        <w:rPr>
          <w:rFonts w:hint="eastAsia" w:ascii="仿宋_GB2312" w:eastAsia="仿宋_GB2312"/>
          <w:b/>
          <w:sz w:val="32"/>
          <w:szCs w:val="30"/>
        </w:rPr>
        <w:t>）国有资产占有使用情况</w:t>
      </w:r>
    </w:p>
    <w:p>
      <w:pPr>
        <w:widowControl/>
        <w:spacing w:line="580" w:lineRule="exact"/>
        <w:ind w:firstLine="800" w:firstLineChars="250"/>
        <w:jc w:val="left"/>
        <w:rPr>
          <w:rFonts w:hint="default" w:ascii="仿宋_GB2312" w:eastAsia="仿宋_GB2312"/>
          <w:sz w:val="32"/>
          <w:szCs w:val="30"/>
          <w:u w:val="none"/>
          <w:lang w:val="en-US" w:eastAsia="zh-CN"/>
        </w:rPr>
      </w:pPr>
      <w:r>
        <w:rPr>
          <w:rFonts w:hint="eastAsia" w:ascii="仿宋_GB2312" w:eastAsia="仿宋_GB2312"/>
          <w:sz w:val="32"/>
          <w:szCs w:val="30"/>
        </w:rPr>
        <w:t>截至20</w:t>
      </w:r>
      <w:r>
        <w:rPr>
          <w:rFonts w:hint="eastAsia" w:ascii="仿宋_GB2312" w:eastAsia="仿宋_GB2312"/>
          <w:sz w:val="32"/>
          <w:szCs w:val="30"/>
          <w:lang w:val="en-US" w:eastAsia="zh-CN"/>
        </w:rPr>
        <w:t>21</w:t>
      </w:r>
      <w:r>
        <w:rPr>
          <w:rFonts w:hint="eastAsia" w:ascii="仿宋_GB2312" w:eastAsia="仿宋_GB2312"/>
          <w:sz w:val="32"/>
          <w:szCs w:val="30"/>
        </w:rPr>
        <w:t>年</w:t>
      </w:r>
      <w:r>
        <w:rPr>
          <w:rFonts w:hint="eastAsia" w:ascii="仿宋_GB2312" w:eastAsia="仿宋_GB2312"/>
          <w:sz w:val="32"/>
          <w:szCs w:val="30"/>
          <w:lang w:val="en-US" w:eastAsia="zh-CN"/>
        </w:rPr>
        <w:t>9</w:t>
      </w:r>
      <w:r>
        <w:rPr>
          <w:rFonts w:hint="eastAsia" w:ascii="仿宋_GB2312" w:eastAsia="仿宋_GB2312"/>
          <w:sz w:val="32"/>
          <w:szCs w:val="30"/>
        </w:rPr>
        <w:t>月</w:t>
      </w:r>
      <w:r>
        <w:rPr>
          <w:rFonts w:hint="eastAsia" w:ascii="仿宋_GB2312" w:eastAsia="仿宋_GB2312"/>
          <w:sz w:val="32"/>
          <w:szCs w:val="30"/>
          <w:lang w:val="en-US" w:eastAsia="zh-CN"/>
        </w:rPr>
        <w:t>30</w:t>
      </w:r>
      <w:r>
        <w:rPr>
          <w:rFonts w:hint="eastAsia" w:ascii="仿宋_GB2312" w:eastAsia="仿宋_GB2312"/>
          <w:sz w:val="32"/>
          <w:szCs w:val="30"/>
        </w:rPr>
        <w:t>日，部门共有车辆</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1</w:t>
      </w:r>
      <w:r>
        <w:rPr>
          <w:rFonts w:hint="eastAsia" w:ascii="仿宋_GB2312" w:eastAsia="仿宋_GB2312"/>
          <w:sz w:val="32"/>
          <w:szCs w:val="30"/>
          <w:u w:val="single"/>
        </w:rPr>
        <w:t xml:space="preserve">  </w:t>
      </w:r>
      <w:r>
        <w:rPr>
          <w:rFonts w:hint="eastAsia" w:ascii="仿宋_GB2312" w:eastAsia="仿宋_GB2312"/>
          <w:sz w:val="32"/>
          <w:szCs w:val="30"/>
        </w:rPr>
        <w:t>辆，其中，一般公务用车</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1</w:t>
      </w:r>
      <w:r>
        <w:rPr>
          <w:rFonts w:hint="eastAsia" w:ascii="仿宋_GB2312" w:eastAsia="仿宋_GB2312"/>
          <w:sz w:val="32"/>
          <w:szCs w:val="30"/>
          <w:u w:val="single"/>
        </w:rPr>
        <w:t xml:space="preserve">   </w:t>
      </w:r>
      <w:r>
        <w:rPr>
          <w:rFonts w:hint="eastAsia" w:ascii="仿宋_GB2312" w:eastAsia="仿宋_GB2312"/>
          <w:sz w:val="32"/>
          <w:szCs w:val="30"/>
        </w:rPr>
        <w:t>辆</w:t>
      </w:r>
      <w:r>
        <w:rPr>
          <w:rFonts w:hint="eastAsia" w:ascii="仿宋_GB2312" w:eastAsia="仿宋_GB2312"/>
          <w:sz w:val="32"/>
          <w:szCs w:val="30"/>
          <w:lang w:eastAsia="zh-CN"/>
        </w:rPr>
        <w:t>，</w:t>
      </w:r>
      <w:r>
        <w:rPr>
          <w:rFonts w:hint="eastAsia" w:ascii="仿宋_GB2312" w:eastAsia="仿宋_GB2312"/>
          <w:sz w:val="32"/>
          <w:szCs w:val="30"/>
          <w:lang w:val="en-US" w:eastAsia="zh-CN"/>
        </w:rPr>
        <w:t>执法执勤用车</w:t>
      </w:r>
      <w:r>
        <w:rPr>
          <w:rFonts w:hint="eastAsia" w:ascii="仿宋_GB2312" w:eastAsia="仿宋_GB2312"/>
          <w:sz w:val="32"/>
          <w:szCs w:val="30"/>
          <w:u w:val="single"/>
          <w:lang w:val="en-US" w:eastAsia="zh-CN"/>
        </w:rPr>
        <w:t xml:space="preserve">0  </w:t>
      </w:r>
      <w:r>
        <w:rPr>
          <w:rFonts w:hint="eastAsia" w:ascii="仿宋_GB2312" w:eastAsia="仿宋_GB2312"/>
          <w:sz w:val="32"/>
          <w:szCs w:val="30"/>
          <w:u w:val="none"/>
          <w:lang w:val="en-US" w:eastAsia="zh-CN"/>
        </w:rPr>
        <w:t>辆。</w:t>
      </w:r>
    </w:p>
    <w:p>
      <w:pPr>
        <w:widowControl/>
        <w:spacing w:line="580" w:lineRule="exact"/>
        <w:ind w:firstLine="800" w:firstLineChars="250"/>
        <w:jc w:val="left"/>
        <w:rPr>
          <w:rFonts w:hint="eastAsia" w:ascii="仿宋_GB2312" w:eastAsia="仿宋_GB2312"/>
          <w:sz w:val="32"/>
          <w:szCs w:val="30"/>
        </w:rPr>
      </w:pPr>
      <w:r>
        <w:rPr>
          <w:rFonts w:hint="eastAsia" w:ascii="仿宋_GB2312" w:eastAsia="仿宋_GB2312"/>
          <w:sz w:val="32"/>
          <w:szCs w:val="30"/>
        </w:rPr>
        <w:t>20</w:t>
      </w:r>
      <w:r>
        <w:rPr>
          <w:rFonts w:hint="eastAsia" w:ascii="仿宋_GB2312" w:eastAsia="仿宋_GB2312"/>
          <w:sz w:val="32"/>
          <w:szCs w:val="30"/>
          <w:lang w:val="en-US" w:eastAsia="zh-CN"/>
        </w:rPr>
        <w:t>22</w:t>
      </w:r>
      <w:r>
        <w:rPr>
          <w:rFonts w:hint="eastAsia" w:ascii="仿宋_GB2312" w:eastAsia="仿宋_GB2312"/>
          <w:sz w:val="32"/>
          <w:szCs w:val="30"/>
        </w:rPr>
        <w:t>年部门预算安排购置车辆</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辆，安排购置单位价值200万元以上大型设备具体为：</w:t>
      </w:r>
      <w:r>
        <w:rPr>
          <w:rFonts w:hint="eastAsia" w:ascii="仿宋_GB2312" w:eastAsia="仿宋_GB2312"/>
          <w:sz w:val="32"/>
          <w:szCs w:val="30"/>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w:t>
      </w:r>
    </w:p>
    <w:p>
      <w:pPr>
        <w:widowControl/>
        <w:spacing w:line="580" w:lineRule="exact"/>
        <w:ind w:firstLine="800" w:firstLineChars="250"/>
        <w:jc w:val="left"/>
        <w:rPr>
          <w:rFonts w:hint="eastAsia" w:ascii="仿宋_GB2312" w:eastAsia="仿宋_GB2312"/>
          <w:sz w:val="32"/>
          <w:szCs w:val="30"/>
        </w:rPr>
      </w:pPr>
    </w:p>
    <w:p>
      <w:pPr>
        <w:widowControl/>
        <w:spacing w:line="580" w:lineRule="exact"/>
        <w:ind w:firstLine="803" w:firstLineChars="250"/>
        <w:jc w:val="left"/>
        <w:rPr>
          <w:rFonts w:hint="eastAsia" w:ascii="仿宋_GB2312" w:eastAsia="仿宋_GB2312"/>
          <w:b/>
          <w:sz w:val="32"/>
          <w:szCs w:val="30"/>
        </w:rPr>
      </w:pPr>
      <w:r>
        <w:rPr>
          <w:rFonts w:hint="eastAsia" w:ascii="仿宋_GB2312" w:eastAsia="仿宋_GB2312"/>
          <w:b/>
          <w:sz w:val="32"/>
          <w:szCs w:val="30"/>
        </w:rPr>
        <w:t>（</w:t>
      </w:r>
      <w:r>
        <w:rPr>
          <w:rFonts w:hint="eastAsia" w:ascii="仿宋_GB2312" w:eastAsia="仿宋_GB2312"/>
          <w:b/>
          <w:sz w:val="32"/>
          <w:szCs w:val="30"/>
          <w:lang w:val="en-US" w:eastAsia="zh-CN"/>
        </w:rPr>
        <w:t>九</w:t>
      </w:r>
      <w:r>
        <w:rPr>
          <w:rFonts w:hint="eastAsia" w:ascii="仿宋_GB2312" w:eastAsia="仿宋_GB2312"/>
          <w:b/>
          <w:sz w:val="32"/>
          <w:szCs w:val="30"/>
        </w:rPr>
        <w:t>）绩效目标设置情况</w:t>
      </w:r>
    </w:p>
    <w:p>
      <w:pPr>
        <w:widowControl/>
        <w:spacing w:line="580" w:lineRule="exact"/>
        <w:ind w:firstLine="800" w:firstLineChars="250"/>
        <w:jc w:val="left"/>
        <w:rPr>
          <w:rFonts w:hint="eastAsia" w:ascii="仿宋_GB2312" w:eastAsia="仿宋_GB2312"/>
          <w:sz w:val="32"/>
          <w:szCs w:val="30"/>
        </w:rPr>
      </w:pPr>
      <w:r>
        <w:rPr>
          <w:rFonts w:hint="eastAsia" w:ascii="仿宋_GB2312" w:eastAsia="仿宋_GB2312"/>
          <w:sz w:val="32"/>
          <w:szCs w:val="30"/>
        </w:rPr>
        <w:t>20</w:t>
      </w:r>
      <w:r>
        <w:rPr>
          <w:rFonts w:hint="eastAsia" w:ascii="仿宋_GB2312" w:eastAsia="仿宋_GB2312"/>
          <w:sz w:val="32"/>
          <w:szCs w:val="30"/>
          <w:lang w:val="en-US" w:eastAsia="zh-CN"/>
        </w:rPr>
        <w:t>22</w:t>
      </w:r>
      <w:r>
        <w:rPr>
          <w:rFonts w:hint="eastAsia" w:ascii="仿宋_GB2312" w:eastAsia="仿宋_GB2312"/>
          <w:sz w:val="32"/>
          <w:szCs w:val="30"/>
        </w:rPr>
        <w:t>年实行绩效目标管理的项目</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1</w:t>
      </w:r>
      <w:r>
        <w:rPr>
          <w:rFonts w:hint="eastAsia" w:ascii="仿宋_GB2312" w:eastAsia="仿宋_GB2312"/>
          <w:sz w:val="32"/>
          <w:szCs w:val="30"/>
          <w:u w:val="single"/>
        </w:rPr>
        <w:t xml:space="preserve">  </w:t>
      </w:r>
      <w:r>
        <w:rPr>
          <w:rFonts w:hint="eastAsia" w:ascii="仿宋_GB2312" w:eastAsia="仿宋_GB2312"/>
          <w:sz w:val="32"/>
          <w:szCs w:val="30"/>
        </w:rPr>
        <w:t>个，涉及资金</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13.47</w:t>
      </w:r>
      <w:r>
        <w:rPr>
          <w:rFonts w:hint="eastAsia" w:ascii="仿宋_GB2312" w:eastAsia="仿宋_GB2312"/>
          <w:sz w:val="32"/>
          <w:szCs w:val="30"/>
          <w:u w:val="single"/>
        </w:rPr>
        <w:t xml:space="preserve">   </w:t>
      </w:r>
      <w:r>
        <w:rPr>
          <w:rFonts w:hint="eastAsia" w:ascii="仿宋_GB2312" w:eastAsia="仿宋_GB2312"/>
          <w:sz w:val="32"/>
          <w:szCs w:val="30"/>
        </w:rPr>
        <w:t>万元；纳入绩效目标批复试点的项目</w:t>
      </w:r>
      <w:r>
        <w:rPr>
          <w:rFonts w:hint="eastAsia" w:ascii="仿宋_GB2312" w:eastAsia="仿宋_GB2312"/>
          <w:sz w:val="32"/>
          <w:szCs w:val="30"/>
          <w:u w:val="single"/>
        </w:rPr>
        <w:t xml:space="preserve">  </w:t>
      </w:r>
      <w:r>
        <w:rPr>
          <w:rFonts w:hint="eastAsia" w:ascii="仿宋_GB2312" w:eastAsia="仿宋_GB2312"/>
          <w:sz w:val="32"/>
          <w:szCs w:val="30"/>
          <w:u w:val="single"/>
          <w:lang w:eastAsia="zh-CN"/>
        </w:rPr>
        <w:t>1</w:t>
      </w:r>
      <w:r>
        <w:rPr>
          <w:rFonts w:hint="eastAsia" w:ascii="仿宋_GB2312" w:eastAsia="仿宋_GB2312"/>
          <w:sz w:val="32"/>
          <w:szCs w:val="30"/>
        </w:rPr>
        <w:t>个，涉及资金</w:t>
      </w:r>
      <w:r>
        <w:rPr>
          <w:rFonts w:hint="eastAsia" w:ascii="仿宋_GB2312" w:eastAsia="仿宋_GB2312"/>
          <w:sz w:val="32"/>
          <w:szCs w:val="30"/>
          <w:u w:val="single"/>
        </w:rPr>
        <w:t xml:space="preserve"> </w:t>
      </w:r>
      <w:r>
        <w:rPr>
          <w:rFonts w:hint="eastAsia" w:ascii="仿宋_GB2312" w:eastAsia="仿宋_GB2312"/>
          <w:sz w:val="32"/>
          <w:szCs w:val="30"/>
          <w:u w:val="single"/>
          <w:lang w:eastAsia="zh-CN"/>
        </w:rPr>
        <w:t>13.47</w:t>
      </w:r>
      <w:r>
        <w:rPr>
          <w:rFonts w:hint="eastAsia" w:ascii="仿宋_GB2312" w:eastAsia="仿宋_GB2312"/>
          <w:sz w:val="32"/>
          <w:szCs w:val="30"/>
          <w:u w:val="single"/>
        </w:rPr>
        <w:t xml:space="preserve"> </w:t>
      </w:r>
      <w:r>
        <w:rPr>
          <w:rFonts w:hint="eastAsia" w:ascii="仿宋_GB2312" w:eastAsia="仿宋_GB2312"/>
          <w:sz w:val="32"/>
          <w:szCs w:val="30"/>
        </w:rPr>
        <w:t>万元。</w:t>
      </w:r>
    </w:p>
    <w:p>
      <w:pPr>
        <w:widowControl/>
        <w:spacing w:line="580" w:lineRule="exact"/>
        <w:ind w:firstLine="803" w:firstLineChars="250"/>
        <w:jc w:val="left"/>
        <w:rPr>
          <w:rFonts w:hint="eastAsia" w:ascii="仿宋_GB2312" w:eastAsia="仿宋_GB2312"/>
          <w:b/>
          <w:sz w:val="32"/>
          <w:szCs w:val="30"/>
        </w:rPr>
      </w:pPr>
      <w:r>
        <w:rPr>
          <w:rFonts w:hint="eastAsia" w:ascii="仿宋_GB2312" w:eastAsia="仿宋_GB2312"/>
          <w:b/>
          <w:sz w:val="32"/>
          <w:szCs w:val="30"/>
        </w:rPr>
        <w:t>（十）项目情况说明</w:t>
      </w:r>
    </w:p>
    <w:p>
      <w:pPr>
        <w:widowControl/>
        <w:spacing w:line="580" w:lineRule="exact"/>
        <w:ind w:firstLine="800" w:firstLineChars="250"/>
        <w:jc w:val="left"/>
        <w:rPr>
          <w:rFonts w:hint="eastAsia" w:ascii="仿宋_GB2312" w:eastAsia="仿宋_GB2312"/>
          <w:sz w:val="32"/>
          <w:szCs w:val="30"/>
        </w:rPr>
      </w:pPr>
      <w:r>
        <w:rPr>
          <w:rFonts w:hint="eastAsia" w:ascii="仿宋_GB2312" w:eastAsia="仿宋_GB2312"/>
          <w:sz w:val="32"/>
          <w:szCs w:val="30"/>
        </w:rPr>
        <w:t>1.</w:t>
      </w:r>
      <w:r>
        <w:rPr>
          <w:rFonts w:hint="eastAsia" w:ascii="仿宋_GB2312" w:eastAsia="仿宋_GB2312"/>
          <w:sz w:val="32"/>
          <w:szCs w:val="30"/>
          <w:lang w:val="en-US" w:eastAsia="zh-CN"/>
        </w:rPr>
        <w:t>上饶市全市耕地等别评定</w:t>
      </w:r>
      <w:r>
        <w:rPr>
          <w:rFonts w:hint="eastAsia" w:ascii="仿宋_GB2312" w:eastAsia="仿宋_GB2312"/>
          <w:sz w:val="32"/>
          <w:szCs w:val="30"/>
        </w:rPr>
        <w:t>项目</w:t>
      </w:r>
    </w:p>
    <w:p>
      <w:pPr>
        <w:widowControl/>
        <w:spacing w:line="580" w:lineRule="exact"/>
        <w:ind w:firstLine="800" w:firstLineChars="250"/>
        <w:jc w:val="left"/>
        <w:rPr>
          <w:rFonts w:hint="default" w:ascii="仿宋_GB2312" w:eastAsia="仿宋_GB2312"/>
          <w:sz w:val="32"/>
          <w:szCs w:val="30"/>
          <w:lang w:val="en-US" w:eastAsia="zh-CN"/>
        </w:rPr>
      </w:pPr>
      <w:r>
        <w:rPr>
          <w:rFonts w:hint="eastAsia" w:ascii="仿宋_GB2312" w:eastAsia="仿宋_GB2312"/>
          <w:sz w:val="32"/>
          <w:szCs w:val="30"/>
        </w:rPr>
        <w:t xml:space="preserve">   ①项目概述</w:t>
      </w:r>
      <w:r>
        <w:rPr>
          <w:rFonts w:hint="eastAsia" w:ascii="仿宋_GB2312" w:eastAsia="仿宋_GB2312"/>
          <w:sz w:val="32"/>
          <w:szCs w:val="30"/>
          <w:lang w:eastAsia="zh-CN"/>
        </w:rPr>
        <w:t>：</w:t>
      </w:r>
      <w:r>
        <w:rPr>
          <w:rFonts w:hint="eastAsia" w:ascii="仿宋_GB2312" w:eastAsia="仿宋_GB2312"/>
          <w:sz w:val="32"/>
          <w:szCs w:val="30"/>
          <w:lang w:val="en-US" w:eastAsia="zh-CN"/>
        </w:rPr>
        <w:t>对全市新增耕地等级进行评定</w:t>
      </w:r>
    </w:p>
    <w:p>
      <w:pPr>
        <w:widowControl/>
        <w:spacing w:line="580" w:lineRule="exact"/>
        <w:ind w:firstLine="800" w:firstLineChars="250"/>
        <w:jc w:val="left"/>
        <w:rPr>
          <w:rFonts w:hint="default" w:ascii="仿宋_GB2312" w:eastAsia="仿宋_GB2312"/>
          <w:sz w:val="32"/>
          <w:szCs w:val="30"/>
          <w:lang w:val="en-US" w:eastAsia="zh-CN"/>
        </w:rPr>
      </w:pPr>
      <w:r>
        <w:rPr>
          <w:rFonts w:hint="eastAsia" w:ascii="仿宋_GB2312" w:eastAsia="仿宋_GB2312"/>
          <w:sz w:val="32"/>
          <w:szCs w:val="30"/>
        </w:rPr>
        <w:t xml:space="preserve">   ②立项依据</w:t>
      </w:r>
      <w:r>
        <w:rPr>
          <w:rFonts w:hint="eastAsia" w:ascii="仿宋_GB2312" w:eastAsia="仿宋_GB2312"/>
          <w:sz w:val="32"/>
          <w:szCs w:val="30"/>
          <w:lang w:eastAsia="zh-CN"/>
        </w:rPr>
        <w:t>：</w:t>
      </w:r>
      <w:r>
        <w:rPr>
          <w:rFonts w:hint="eastAsia" w:ascii="仿宋_GB2312" w:eastAsia="仿宋_GB2312"/>
          <w:sz w:val="32"/>
          <w:szCs w:val="30"/>
          <w:lang w:val="en-US" w:eastAsia="zh-CN"/>
        </w:rPr>
        <w:t>上饶市委、市政府工作安排</w:t>
      </w:r>
    </w:p>
    <w:p>
      <w:pPr>
        <w:widowControl/>
        <w:spacing w:line="580" w:lineRule="exact"/>
        <w:ind w:firstLine="1280" w:firstLineChars="400"/>
        <w:jc w:val="left"/>
        <w:rPr>
          <w:rFonts w:hint="default" w:ascii="仿宋_GB2312" w:eastAsia="仿宋_GB2312"/>
          <w:sz w:val="32"/>
          <w:szCs w:val="30"/>
          <w:lang w:val="en-US" w:eastAsia="zh-CN"/>
        </w:rPr>
      </w:pPr>
      <w:r>
        <w:rPr>
          <w:rFonts w:hint="eastAsia" w:ascii="仿宋_GB2312" w:eastAsia="仿宋_GB2312"/>
          <w:sz w:val="32"/>
          <w:szCs w:val="30"/>
        </w:rPr>
        <w:t>③实施主体</w:t>
      </w:r>
      <w:r>
        <w:rPr>
          <w:rFonts w:hint="eastAsia" w:ascii="仿宋_GB2312" w:eastAsia="仿宋_GB2312"/>
          <w:sz w:val="32"/>
          <w:szCs w:val="30"/>
          <w:lang w:eastAsia="zh-CN"/>
        </w:rPr>
        <w:t>：</w:t>
      </w:r>
      <w:r>
        <w:rPr>
          <w:rFonts w:hint="eastAsia" w:ascii="仿宋_GB2312" w:eastAsia="仿宋_GB2312"/>
          <w:sz w:val="32"/>
          <w:szCs w:val="30"/>
          <w:lang w:val="en-US" w:eastAsia="zh-CN"/>
        </w:rPr>
        <w:t>上饶市测绘地理信息中心</w:t>
      </w:r>
    </w:p>
    <w:p>
      <w:pPr>
        <w:widowControl/>
        <w:spacing w:line="580" w:lineRule="exact"/>
        <w:ind w:firstLine="1280" w:firstLineChars="400"/>
        <w:jc w:val="left"/>
        <w:rPr>
          <w:rFonts w:hint="default" w:ascii="仿宋_GB2312" w:eastAsia="仿宋_GB2312"/>
          <w:sz w:val="32"/>
          <w:szCs w:val="30"/>
          <w:lang w:val="en-US" w:eastAsia="zh-CN"/>
        </w:rPr>
      </w:pPr>
      <w:r>
        <w:rPr>
          <w:rFonts w:hint="eastAsia" w:ascii="仿宋_GB2312" w:eastAsia="仿宋_GB2312"/>
          <w:sz w:val="32"/>
          <w:szCs w:val="30"/>
        </w:rPr>
        <w:t>④实施方案</w:t>
      </w:r>
      <w:r>
        <w:rPr>
          <w:rFonts w:hint="eastAsia" w:ascii="仿宋_GB2312" w:eastAsia="仿宋_GB2312"/>
          <w:sz w:val="32"/>
          <w:szCs w:val="30"/>
          <w:lang w:eastAsia="zh-CN"/>
        </w:rPr>
        <w:t>：</w:t>
      </w:r>
      <w:r>
        <w:rPr>
          <w:rFonts w:hint="eastAsia" w:ascii="仿宋_GB2312" w:eastAsia="仿宋_GB2312"/>
          <w:sz w:val="32"/>
          <w:szCs w:val="30"/>
          <w:lang w:val="en-US" w:eastAsia="zh-CN"/>
        </w:rPr>
        <w:t>根据市委、市政府文件</w:t>
      </w:r>
    </w:p>
    <w:p>
      <w:pPr>
        <w:widowControl/>
        <w:spacing w:line="580" w:lineRule="exact"/>
        <w:ind w:firstLine="1280" w:firstLineChars="400"/>
        <w:jc w:val="left"/>
        <w:rPr>
          <w:rFonts w:hint="default" w:ascii="仿宋_GB2312" w:eastAsia="仿宋_GB2312"/>
          <w:sz w:val="32"/>
          <w:szCs w:val="30"/>
          <w:lang w:val="en-US" w:eastAsia="zh-CN"/>
        </w:rPr>
      </w:pPr>
      <w:r>
        <w:rPr>
          <w:rFonts w:hint="eastAsia" w:ascii="仿宋_GB2312" w:eastAsia="仿宋_GB2312"/>
          <w:sz w:val="32"/>
          <w:szCs w:val="30"/>
        </w:rPr>
        <w:t>⑤实施周期</w:t>
      </w:r>
      <w:r>
        <w:rPr>
          <w:rFonts w:hint="eastAsia" w:ascii="仿宋_GB2312" w:eastAsia="仿宋_GB2312"/>
          <w:sz w:val="32"/>
          <w:szCs w:val="30"/>
          <w:lang w:eastAsia="zh-CN"/>
        </w:rPr>
        <w:t>：</w:t>
      </w:r>
      <w:r>
        <w:rPr>
          <w:rFonts w:hint="eastAsia" w:ascii="仿宋_GB2312" w:eastAsia="仿宋_GB2312"/>
          <w:sz w:val="32"/>
          <w:szCs w:val="30"/>
          <w:lang w:val="en-US" w:eastAsia="zh-CN"/>
        </w:rPr>
        <w:t>1年</w:t>
      </w:r>
    </w:p>
    <w:p>
      <w:pPr>
        <w:widowControl/>
        <w:spacing w:line="580" w:lineRule="exact"/>
        <w:ind w:firstLine="1280" w:firstLineChars="400"/>
        <w:jc w:val="left"/>
        <w:rPr>
          <w:rFonts w:hint="default" w:ascii="仿宋_GB2312" w:eastAsia="仿宋_GB2312"/>
          <w:sz w:val="32"/>
          <w:szCs w:val="30"/>
          <w:lang w:val="en-US" w:eastAsia="zh-CN"/>
        </w:rPr>
      </w:pPr>
      <w:r>
        <w:rPr>
          <w:rFonts w:hint="eastAsia" w:ascii="仿宋_GB2312" w:eastAsia="仿宋_GB2312"/>
          <w:sz w:val="32"/>
          <w:szCs w:val="30"/>
        </w:rPr>
        <w:t>⑥年度预算安排</w:t>
      </w:r>
      <w:r>
        <w:rPr>
          <w:rFonts w:hint="eastAsia" w:ascii="仿宋_GB2312" w:eastAsia="仿宋_GB2312"/>
          <w:sz w:val="32"/>
          <w:szCs w:val="30"/>
          <w:lang w:eastAsia="zh-CN"/>
        </w:rPr>
        <w:t>：</w:t>
      </w:r>
      <w:r>
        <w:rPr>
          <w:rFonts w:hint="eastAsia" w:ascii="仿宋_GB2312" w:eastAsia="仿宋_GB2312"/>
          <w:sz w:val="32"/>
          <w:szCs w:val="30"/>
          <w:lang w:val="en-US" w:eastAsia="zh-CN"/>
        </w:rPr>
        <w:t>其他资金13.47万元</w:t>
      </w:r>
    </w:p>
    <w:p>
      <w:pPr>
        <w:widowControl/>
        <w:spacing w:line="580" w:lineRule="exact"/>
        <w:ind w:firstLine="1280" w:firstLineChars="400"/>
        <w:jc w:val="left"/>
        <w:rPr>
          <w:rFonts w:hint="default" w:ascii="仿宋_GB2312" w:eastAsia="仿宋_GB2312"/>
          <w:sz w:val="32"/>
          <w:szCs w:val="30"/>
          <w:lang w:val="en-US" w:eastAsia="zh-CN"/>
        </w:rPr>
      </w:pPr>
      <w:r>
        <w:rPr>
          <w:rFonts w:hint="eastAsia" w:ascii="仿宋_GB2312" w:eastAsia="仿宋_GB2312"/>
          <w:sz w:val="32"/>
          <w:szCs w:val="30"/>
        </w:rPr>
        <w:t>⑦绩效目标和指标</w:t>
      </w:r>
      <w:r>
        <w:rPr>
          <w:rFonts w:hint="eastAsia" w:ascii="仿宋_GB2312" w:eastAsia="仿宋_GB2312"/>
          <w:sz w:val="32"/>
          <w:szCs w:val="30"/>
          <w:lang w:eastAsia="zh-CN"/>
        </w:rPr>
        <w:t>：</w:t>
      </w:r>
      <w:r>
        <w:rPr>
          <w:rFonts w:hint="eastAsia" w:ascii="仿宋_GB2312" w:eastAsia="仿宋_GB2312"/>
          <w:sz w:val="32"/>
          <w:szCs w:val="30"/>
          <w:lang w:val="en-US" w:eastAsia="zh-CN"/>
        </w:rPr>
        <w:t>按时按质完成全市耕地等别评定工作</w:t>
      </w:r>
    </w:p>
    <w:p>
      <w:pPr>
        <w:widowControl/>
        <w:spacing w:line="580" w:lineRule="exact"/>
        <w:jc w:val="left"/>
        <w:rPr>
          <w:rFonts w:hint="eastAsia" w:ascii="仿宋_GB2312" w:eastAsia="仿宋_GB2312"/>
          <w:sz w:val="32"/>
          <w:szCs w:val="30"/>
        </w:rPr>
      </w:pPr>
      <w:r>
        <w:rPr>
          <w:rFonts w:hint="eastAsia" w:ascii="仿宋_GB2312" w:eastAsia="仿宋_GB2312"/>
          <w:sz w:val="32"/>
          <w:szCs w:val="30"/>
        </w:rPr>
        <w:t xml:space="preserve">    </w:t>
      </w:r>
    </w:p>
    <w:p>
      <w:pPr>
        <w:widowControl/>
        <w:spacing w:line="580" w:lineRule="exact"/>
        <w:ind w:firstLine="800" w:firstLineChars="250"/>
        <w:jc w:val="left"/>
        <w:rPr>
          <w:rFonts w:hint="eastAsia" w:ascii="仿宋_GB2312" w:eastAsia="仿宋_GB2312"/>
          <w:sz w:val="32"/>
          <w:szCs w:val="30"/>
        </w:rPr>
      </w:pPr>
    </w:p>
    <w:p>
      <w:pPr>
        <w:widowControl/>
        <w:spacing w:line="580" w:lineRule="exact"/>
        <w:ind w:firstLine="640"/>
        <w:jc w:val="left"/>
        <w:rPr>
          <w:rFonts w:hint="eastAsia"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w:t>
      </w:r>
      <w:r>
        <w:rPr>
          <w:rFonts w:hint="eastAsia" w:ascii="楷体_GB2312" w:eastAsia="楷体_GB2312"/>
          <w:b/>
          <w:sz w:val="32"/>
          <w:szCs w:val="30"/>
          <w:lang w:val="en-US" w:eastAsia="zh-CN"/>
        </w:rPr>
        <w:t>22</w:t>
      </w:r>
      <w:r>
        <w:rPr>
          <w:rFonts w:hint="eastAsia" w:ascii="楷体_GB2312" w:eastAsia="楷体_GB2312"/>
          <w:b/>
          <w:sz w:val="32"/>
          <w:szCs w:val="30"/>
        </w:rPr>
        <w:t>年“三公</w:t>
      </w:r>
      <w:r>
        <w:rPr>
          <w:rFonts w:ascii="楷体_GB2312" w:eastAsia="楷体_GB2312"/>
          <w:b/>
          <w:sz w:val="32"/>
          <w:szCs w:val="30"/>
        </w:rPr>
        <w:t>”</w:t>
      </w:r>
      <w:r>
        <w:rPr>
          <w:rFonts w:hint="eastAsia" w:ascii="楷体_GB2312" w:eastAsia="楷体_GB2312"/>
          <w:b/>
          <w:sz w:val="32"/>
          <w:szCs w:val="30"/>
        </w:rPr>
        <w:t>经费预算情况说明</w:t>
      </w:r>
    </w:p>
    <w:p>
      <w:pPr>
        <w:ind w:firstLine="633" w:firstLineChars="198"/>
        <w:rPr>
          <w:rStyle w:val="7"/>
          <w:rFonts w:hint="eastAsia" w:ascii="Adobe 仿宋 Std R" w:hAnsi="Adobe 仿宋 Std R" w:eastAsia="Adobe 仿宋 Std R"/>
          <w:sz w:val="32"/>
          <w:szCs w:val="32"/>
          <w:u w:val="none" w:color="FFFFFF"/>
        </w:rPr>
      </w:pPr>
      <w:r>
        <w:rPr>
          <w:rStyle w:val="7"/>
          <w:rFonts w:hint="eastAsia" w:ascii="Adobe 仿宋 Std R" w:hAnsi="Adobe 仿宋 Std R" w:eastAsia="Adobe 仿宋 Std R"/>
          <w:sz w:val="32"/>
          <w:szCs w:val="32"/>
          <w:u w:val="none" w:color="FFFFFF"/>
        </w:rPr>
        <w:t>202</w:t>
      </w:r>
      <w:r>
        <w:rPr>
          <w:rStyle w:val="7"/>
          <w:rFonts w:hint="eastAsia" w:ascii="Adobe 仿宋 Std R" w:hAnsi="Adobe 仿宋 Std R" w:eastAsia="Adobe 仿宋 Std R"/>
          <w:sz w:val="32"/>
          <w:szCs w:val="32"/>
          <w:u w:val="none" w:color="FFFFFF"/>
          <w:lang w:val="en-US" w:eastAsia="zh-CN"/>
        </w:rPr>
        <w:t>2</w:t>
      </w:r>
      <w:r>
        <w:rPr>
          <w:rStyle w:val="7"/>
          <w:rFonts w:hint="eastAsia" w:ascii="Adobe 仿宋 Std R" w:hAnsi="Adobe 仿宋 Std R" w:eastAsia="Adobe 仿宋 Std R"/>
          <w:sz w:val="32"/>
          <w:szCs w:val="32"/>
          <w:u w:val="none" w:color="FFFFFF"/>
        </w:rPr>
        <w:t>年</w:t>
      </w:r>
      <w:r>
        <w:rPr>
          <w:rStyle w:val="7"/>
          <w:rFonts w:hint="eastAsia" w:ascii="Adobe 仿宋 Std R" w:hAnsi="Adobe 仿宋 Std R" w:eastAsia="Adobe 仿宋 Std R"/>
          <w:sz w:val="32"/>
          <w:szCs w:val="32"/>
          <w:lang w:eastAsia="zh-CN"/>
        </w:rPr>
        <w:t>上饶市</w:t>
      </w:r>
      <w:r>
        <w:rPr>
          <w:rStyle w:val="7"/>
          <w:rFonts w:hint="eastAsia" w:ascii="Adobe 仿宋 Std R" w:hAnsi="Adobe 仿宋 Std R" w:eastAsia="Adobe 仿宋 Std R"/>
          <w:sz w:val="32"/>
          <w:szCs w:val="32"/>
          <w:lang w:val="en-US" w:eastAsia="zh-CN"/>
        </w:rPr>
        <w:t>测绘地理信息中心</w:t>
      </w:r>
      <w:r>
        <w:rPr>
          <w:rFonts w:ascii="Adobe 仿宋 Std R" w:hAnsi="Adobe 仿宋 Std R" w:eastAsia="Adobe 仿宋 Std R"/>
          <w:sz w:val="32"/>
          <w:szCs w:val="32"/>
        </w:rPr>
        <w:fldChar w:fldCharType="begin"/>
      </w:r>
      <w:r>
        <w:rPr>
          <w:rStyle w:val="7"/>
          <w:rFonts w:ascii="Adobe 仿宋 Std R" w:hAnsi="Adobe 仿宋 Std R" w:eastAsia="Adobe 仿宋 Std R"/>
          <w:sz w:val="32"/>
          <w:szCs w:val="32"/>
          <w:u w:val="none" w:color="FFFFFF"/>
        </w:rPr>
        <w:instrText xml:space="preserve">MERGEFIELD ${page922554360.ds403332834_BMSG_NLZ_SGHJ}</w:instrText>
      </w:r>
      <w:r>
        <w:rPr>
          <w:rFonts w:ascii="Adobe 仿宋 Std R" w:hAnsi="Adobe 仿宋 Std R" w:eastAsia="Adobe 仿宋 Std R"/>
          <w:sz w:val="32"/>
          <w:szCs w:val="32"/>
        </w:rPr>
        <w:fldChar w:fldCharType="separate"/>
      </w:r>
      <w:r>
        <w:rPr>
          <w:rStyle w:val="7"/>
          <w:rFonts w:ascii="Adobe 仿宋 Std R" w:hAnsi="Adobe 仿宋 Std R" w:eastAsia="Adobe 仿宋 Std R"/>
          <w:sz w:val="32"/>
          <w:szCs w:val="32"/>
          <w:u w:val="none" w:color="FFFFFF"/>
        </w:rPr>
        <w:t>"三公"经费</w:t>
      </w:r>
      <w:r>
        <w:rPr>
          <w:rStyle w:val="7"/>
          <w:rFonts w:hint="eastAsia" w:ascii="Adobe 仿宋 Std R" w:hAnsi="Adobe 仿宋 Std R" w:eastAsia="Adobe 仿宋 Std R"/>
          <w:sz w:val="32"/>
          <w:szCs w:val="32"/>
          <w:u w:val="none" w:color="FFFFFF"/>
          <w:lang w:eastAsia="zh-CN"/>
        </w:rPr>
        <w:t>一般公共</w:t>
      </w:r>
      <w:r>
        <w:rPr>
          <w:rStyle w:val="7"/>
          <w:rFonts w:ascii="Adobe 仿宋 Std R" w:hAnsi="Adobe 仿宋 Std R" w:eastAsia="Adobe 仿宋 Std R"/>
          <w:sz w:val="32"/>
          <w:szCs w:val="32"/>
          <w:u w:val="none" w:color="FFFFFF"/>
        </w:rPr>
        <w:t>预算安排</w:t>
      </w:r>
      <w:r>
        <w:rPr>
          <w:rStyle w:val="7"/>
          <w:rFonts w:hint="eastAsia" w:ascii="Adobe 仿宋 Std R" w:hAnsi="Adobe 仿宋 Std R" w:eastAsia="Adobe 仿宋 Std R"/>
          <w:sz w:val="32"/>
          <w:szCs w:val="32"/>
          <w:u w:val="none" w:color="FFFFFF"/>
          <w:lang w:val="en-US" w:eastAsia="zh-CN"/>
        </w:rPr>
        <w:t>0</w:t>
      </w:r>
      <w:r>
        <w:rPr>
          <w:rStyle w:val="7"/>
          <w:rFonts w:ascii="Adobe 仿宋 Std R" w:hAnsi="Adobe 仿宋 Std R" w:eastAsia="Adobe 仿宋 Std R"/>
          <w:sz w:val="32"/>
          <w:szCs w:val="32"/>
          <w:u w:val="none" w:color="FFFFFF"/>
        </w:rPr>
        <w:t>万元,</w:t>
      </w:r>
      <w:r>
        <w:rPr>
          <w:u w:val="none" w:color="FFFFFF"/>
        </w:rPr>
        <w:fldChar w:fldCharType="end"/>
      </w:r>
      <w:r>
        <w:rPr>
          <w:rStyle w:val="7"/>
          <w:rFonts w:hint="eastAsia" w:ascii="Adobe 仿宋 Std R" w:hAnsi="Adobe 仿宋 Std R" w:eastAsia="Adobe 仿宋 Std R"/>
          <w:sz w:val="32"/>
          <w:szCs w:val="32"/>
          <w:u w:val="none" w:color="FFFFFF"/>
        </w:rPr>
        <w:t>其中:</w:t>
      </w:r>
    </w:p>
    <w:p>
      <w:pPr>
        <w:ind w:firstLine="633" w:firstLineChars="198"/>
        <w:rPr>
          <w:rFonts w:hint="eastAsia" w:ascii="仿宋_GB2312" w:eastAsia="仿宋_GB2312"/>
          <w:sz w:val="32"/>
          <w:szCs w:val="30"/>
        </w:rPr>
      </w:pPr>
      <w:r>
        <w:rPr>
          <w:rFonts w:hint="eastAsia" w:ascii="仿宋_GB2312" w:eastAsia="仿宋_GB2312"/>
          <w:sz w:val="32"/>
          <w:szCs w:val="30"/>
        </w:rPr>
        <w:t>因公出国（境）费</w:t>
      </w:r>
      <w:r>
        <w:rPr>
          <w:rFonts w:hint="eastAsia" w:ascii="仿宋_GB2312" w:eastAsia="仿宋_GB2312"/>
          <w:sz w:val="32"/>
          <w:szCs w:val="30"/>
          <w:lang w:val="en-US" w:eastAsia="zh-CN"/>
        </w:rPr>
        <w:t>0</w:t>
      </w:r>
      <w:r>
        <w:rPr>
          <w:rFonts w:hint="eastAsia" w:ascii="仿宋_GB2312" w:eastAsia="仿宋_GB2312"/>
          <w:sz w:val="32"/>
          <w:szCs w:val="30"/>
        </w:rPr>
        <w:t>万元</w:t>
      </w:r>
      <w:r>
        <w:rPr>
          <w:rFonts w:hint="eastAsia" w:ascii="仿宋_GB2312" w:eastAsia="仿宋_GB2312"/>
          <w:sz w:val="32"/>
          <w:szCs w:val="30"/>
          <w:lang w:eastAsia="zh-CN"/>
        </w:rPr>
        <w:t>，比上年增（减）0万元，主要原因是：严格执行中央八项规定，压缩“三公经费”，没有因公出国情况。</w:t>
      </w:r>
    </w:p>
    <w:p>
      <w:pPr>
        <w:ind w:firstLine="640" w:firstLineChars="200"/>
        <w:rPr>
          <w:color w:val="auto"/>
          <w:u w:val="none" w:color="FFFFFF"/>
        </w:rPr>
      </w:pPr>
      <w:r>
        <w:rPr>
          <w:rFonts w:hint="eastAsia" w:ascii="Adobe 仿宋 Std R" w:hAnsi="Adobe 仿宋 Std R" w:eastAsia="Adobe 仿宋 Std R"/>
          <w:color w:val="auto"/>
          <w:sz w:val="32"/>
          <w:szCs w:val="32"/>
          <w:u w:val="none" w:color="FFFFFF"/>
          <w:lang w:val="en-US" w:eastAsia="zh-CN"/>
        </w:rPr>
        <w:t>公务接待费0万元，</w:t>
      </w:r>
      <w:r>
        <w:rPr>
          <w:rFonts w:hint="eastAsia" w:ascii="仿宋_GB2312" w:eastAsia="仿宋_GB2312"/>
          <w:sz w:val="32"/>
          <w:szCs w:val="30"/>
          <w:lang w:eastAsia="zh-CN"/>
        </w:rPr>
        <w:t>比上年减少3万元，主要原因是：公务接待费预算由事业经营性收入安排，金额为3万元。</w:t>
      </w:r>
    </w:p>
    <w:p>
      <w:pPr>
        <w:ind w:firstLine="640" w:firstLineChars="200"/>
        <w:rPr>
          <w:rFonts w:hint="eastAsia" w:ascii="仿宋_GB2312" w:eastAsia="仿宋_GB2312"/>
          <w:color w:val="auto"/>
          <w:sz w:val="32"/>
          <w:szCs w:val="30"/>
          <w:u w:val="none" w:color="FFFFFF"/>
        </w:rPr>
      </w:pPr>
      <w:r>
        <w:rPr>
          <w:rFonts w:hint="eastAsia" w:ascii="Adobe 仿宋 Std R" w:hAnsi="Adobe 仿宋 Std R" w:eastAsia="Adobe 仿宋 Std R"/>
          <w:color w:val="auto"/>
          <w:sz w:val="32"/>
          <w:szCs w:val="32"/>
          <w:u w:val="none" w:color="FFFFFF"/>
          <w:lang w:val="en-US" w:eastAsia="zh-CN"/>
        </w:rPr>
        <w:t>公务用车运行维护费0万元，</w:t>
      </w:r>
      <w:r>
        <w:rPr>
          <w:rFonts w:hint="eastAsia" w:ascii="仿宋_GB2312" w:eastAsia="仿宋_GB2312"/>
          <w:sz w:val="32"/>
          <w:szCs w:val="30"/>
          <w:lang w:eastAsia="zh-CN"/>
        </w:rPr>
        <w:t>比上年减少5.3万元，主要原因是：公务用车运行维护费预算由事业经营性收入安排，金额为5.3万元。</w:t>
      </w:r>
    </w:p>
    <w:p>
      <w:pPr>
        <w:widowControl/>
        <w:spacing w:line="580" w:lineRule="exact"/>
        <w:jc w:val="left"/>
        <w:rPr>
          <w:rFonts w:hint="default" w:ascii="-webkit-standard" w:hAnsi="-webkit-standard" w:eastAsia="-webkit-standard" w:cs="-webkit-standard"/>
          <w:b w:val="0"/>
          <w:i w:val="0"/>
          <w:caps w:val="0"/>
          <w:color w:val="000000"/>
          <w:spacing w:val="0"/>
          <w:sz w:val="27"/>
          <w:szCs w:val="27"/>
          <w:u w:val="none"/>
        </w:rPr>
      </w:pPr>
      <w:r>
        <w:rPr>
          <w:rFonts w:hint="eastAsia" w:ascii="仿宋_GB2312" w:eastAsia="仿宋_GB2312"/>
          <w:sz w:val="32"/>
          <w:szCs w:val="30"/>
          <w:lang w:val="en-US" w:eastAsia="zh-CN"/>
        </w:rPr>
        <w:t xml:space="preserve">    </w:t>
      </w:r>
      <w:r>
        <w:rPr>
          <w:rFonts w:hint="eastAsia" w:ascii="仿宋_GB2312" w:eastAsia="仿宋_GB2312"/>
          <w:sz w:val="32"/>
          <w:szCs w:val="30"/>
        </w:rPr>
        <w:t>公务用车购置费</w:t>
      </w:r>
      <w:r>
        <w:rPr>
          <w:rFonts w:hint="eastAsia" w:ascii="仿宋_GB2312" w:eastAsia="仿宋_GB2312"/>
          <w:sz w:val="32"/>
          <w:szCs w:val="30"/>
          <w:lang w:val="en-US" w:eastAsia="zh-CN"/>
        </w:rPr>
        <w:t>0</w:t>
      </w:r>
      <w:r>
        <w:rPr>
          <w:rFonts w:hint="eastAsia" w:ascii="仿宋_GB2312" w:eastAsia="仿宋_GB2312"/>
          <w:sz w:val="32"/>
          <w:szCs w:val="30"/>
        </w:rPr>
        <w:t>万元</w:t>
      </w:r>
      <w:r>
        <w:rPr>
          <w:rFonts w:hint="eastAsia" w:ascii="仿宋_GB2312" w:eastAsia="仿宋_GB2312"/>
          <w:sz w:val="32"/>
          <w:szCs w:val="30"/>
          <w:lang w:eastAsia="zh-CN"/>
        </w:rPr>
        <w:t>，比上年增（减）0万元，主要原因是：严格执行中央八项规定，压缩“三公经费”，没有公务用车购置需求。</w:t>
      </w:r>
      <w:bookmarkStart w:id="0" w:name="_GoBack"/>
      <w:bookmarkEnd w:id="0"/>
    </w:p>
    <w:p>
      <w:pPr>
        <w:widowControl/>
        <w:spacing w:line="580" w:lineRule="exact"/>
        <w:jc w:val="left"/>
        <w:rPr>
          <w:rFonts w:hint="default" w:ascii="仿宋_GB2312" w:eastAsia="仿宋_GB2312"/>
          <w:sz w:val="32"/>
          <w:szCs w:val="30"/>
          <w:lang w:val="en-US" w:eastAsia="zh-CN"/>
        </w:rPr>
      </w:pPr>
    </w:p>
    <w:p>
      <w:pPr>
        <w:widowControl/>
        <w:spacing w:line="580" w:lineRule="exact"/>
        <w:ind w:firstLine="640"/>
        <w:jc w:val="left"/>
        <w:rPr>
          <w:rFonts w:hint="eastAsia" w:ascii="仿宋_GB2312" w:eastAsia="仿宋_GB2312"/>
          <w:b/>
          <w:sz w:val="32"/>
          <w:szCs w:val="30"/>
        </w:rPr>
      </w:pPr>
    </w:p>
    <w:p>
      <w:pPr>
        <w:widowControl/>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 xml:space="preserve">第三部分  </w:t>
      </w:r>
      <w:r>
        <w:rPr>
          <w:rFonts w:hint="eastAsia" w:ascii="仿宋_GB2312" w:eastAsia="仿宋_GB2312"/>
          <w:b/>
          <w:sz w:val="32"/>
          <w:szCs w:val="30"/>
          <w:lang w:eastAsia="zh-CN"/>
        </w:rPr>
        <w:t>上饶市</w:t>
      </w:r>
      <w:r>
        <w:rPr>
          <w:rFonts w:hint="eastAsia" w:ascii="仿宋_GB2312" w:eastAsia="仿宋_GB2312"/>
          <w:b/>
          <w:sz w:val="32"/>
          <w:szCs w:val="30"/>
          <w:lang w:val="en-US" w:eastAsia="zh-CN"/>
        </w:rPr>
        <w:t>测绘地理信息中心</w:t>
      </w:r>
      <w:r>
        <w:rPr>
          <w:rFonts w:hint="eastAsia" w:ascii="仿宋_GB2312" w:eastAsia="仿宋_GB2312"/>
          <w:b/>
          <w:sz w:val="32"/>
          <w:szCs w:val="30"/>
        </w:rPr>
        <w:t>20</w:t>
      </w:r>
      <w:r>
        <w:rPr>
          <w:rFonts w:hint="eastAsia" w:ascii="仿宋_GB2312" w:eastAsia="仿宋_GB2312"/>
          <w:b/>
          <w:sz w:val="32"/>
          <w:szCs w:val="30"/>
          <w:lang w:val="en-US" w:eastAsia="zh-CN"/>
        </w:rPr>
        <w:t>22</w:t>
      </w:r>
      <w:r>
        <w:rPr>
          <w:rFonts w:hint="eastAsia" w:ascii="仿宋_GB2312" w:eastAsia="仿宋_GB2312"/>
          <w:b/>
          <w:sz w:val="32"/>
          <w:szCs w:val="30"/>
        </w:rPr>
        <w:t>年部门预算表</w:t>
      </w:r>
    </w:p>
    <w:p>
      <w:pPr>
        <w:widowControl/>
        <w:spacing w:line="580" w:lineRule="exact"/>
        <w:ind w:firstLine="640" w:firstLineChars="200"/>
        <w:jc w:val="left"/>
        <w:rPr>
          <w:rFonts w:hint="eastAsia" w:ascii="仿宋_GB2312" w:eastAsia="仿宋_GB2312"/>
          <w:sz w:val="32"/>
          <w:szCs w:val="30"/>
        </w:rPr>
      </w:pPr>
      <w:r>
        <w:rPr>
          <w:rFonts w:hint="eastAsia" w:ascii="仿宋_GB2312" w:eastAsia="仿宋_GB2312"/>
          <w:sz w:val="32"/>
          <w:szCs w:val="30"/>
        </w:rPr>
        <w:t>八张表（详见附表）</w:t>
      </w:r>
    </w:p>
    <w:p>
      <w:pPr>
        <w:widowControl/>
        <w:spacing w:line="580" w:lineRule="exact"/>
        <w:ind w:firstLine="640"/>
        <w:jc w:val="left"/>
        <w:rPr>
          <w:rFonts w:hint="eastAsia" w:ascii="仿宋_GB2312" w:eastAsia="仿宋_GB2312"/>
          <w:b/>
          <w:sz w:val="32"/>
          <w:szCs w:val="30"/>
        </w:rPr>
      </w:pPr>
    </w:p>
    <w:p>
      <w:pPr>
        <w:widowControl/>
        <w:spacing w:line="580" w:lineRule="exact"/>
        <w:ind w:firstLine="640"/>
        <w:jc w:val="left"/>
        <w:rPr>
          <w:rFonts w:hint="eastAsia" w:ascii="仿宋_GB2312" w:eastAsia="仿宋_GB2312"/>
          <w:b/>
          <w:sz w:val="32"/>
          <w:szCs w:val="30"/>
        </w:rPr>
      </w:pPr>
    </w:p>
    <w:p>
      <w:pPr>
        <w:widowControl/>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第四部分   名词解释</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一、收入科目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各部门结合实际进行解释。</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（一）财政拨款：指市级财政当年拨付的资金。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（二）教育收费资金收入：反映实行专项管理的高中以上学费、住宿费，高校委托培养费，函大、电大、夜大及短训班培训费等教育收费取得的收入。</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（三）事业收入：指事业单位开展专业业务活动及辅助活动取得的收入。</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（四）事业单位经营收入：指事业单位在专业业务活动及辅助活动之外开展非独立核算经营活动取得的收入。</w:t>
      </w:r>
    </w:p>
    <w:p>
      <w:pPr>
        <w:ind w:firstLine="640" w:firstLineChars="200"/>
        <w:rPr>
          <w:rFonts w:hint="eastAsia" w:ascii="仿宋_GB2312" w:eastAsia="仿宋_GB2312"/>
          <w:sz w:val="32"/>
          <w:szCs w:val="30"/>
        </w:rPr>
      </w:pPr>
      <w:r>
        <w:rPr>
          <w:rFonts w:hint="eastAsia" w:ascii="仿宋_GB2312" w:eastAsia="仿宋_GB2312"/>
          <w:sz w:val="32"/>
          <w:szCs w:val="30"/>
        </w:rPr>
        <w:t>（五）附属单位上缴收入：反映事业单位附属的独立核算单位按规定标准或比例缴纳的各项收入。包括附属的事业单位上缴的收入和附属的企业上缴的利润等。</w:t>
      </w:r>
    </w:p>
    <w:p>
      <w:pPr>
        <w:ind w:firstLine="640" w:firstLineChars="200"/>
        <w:rPr>
          <w:rFonts w:hint="eastAsia" w:ascii="仿宋_GB2312" w:eastAsia="仿宋_GB2312"/>
          <w:sz w:val="32"/>
          <w:szCs w:val="30"/>
        </w:rPr>
      </w:pPr>
      <w:r>
        <w:rPr>
          <w:rFonts w:hint="eastAsia" w:ascii="仿宋_GB2312" w:eastAsia="仿宋_GB2312"/>
          <w:sz w:val="32"/>
          <w:szCs w:val="30"/>
        </w:rPr>
        <w:t>（六）上级补助收入：反映事业单位从主管部门和上级单位取得的非财政补助收入。</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（七）其他收入：指除财政拨款、事业收入、事业单位经营收入等以外的各项收入。</w:t>
      </w:r>
    </w:p>
    <w:p>
      <w:pPr>
        <w:ind w:firstLine="640" w:firstLineChars="200"/>
        <w:rPr>
          <w:rFonts w:hint="eastAsia" w:ascii="仿宋_GB2312" w:eastAsia="仿宋_GB2312"/>
          <w:sz w:val="32"/>
          <w:szCs w:val="30"/>
        </w:rPr>
      </w:pPr>
      <w:r>
        <w:rPr>
          <w:rFonts w:hint="eastAsia" w:ascii="仿宋_GB2312" w:eastAsia="仿宋_GB2312"/>
          <w:sz w:val="32"/>
          <w:szCs w:val="30"/>
        </w:rPr>
        <w:t>（八）使用非财政拨款结余：填列历年滚存的非限定用途的非统计财政拨款结余弥补2022年收支差额的数额。</w:t>
      </w:r>
    </w:p>
    <w:p>
      <w:pPr>
        <w:ind w:firstLine="640" w:firstLineChars="200"/>
        <w:rPr>
          <w:rFonts w:hint="eastAsia" w:ascii="仿宋_GB2312" w:eastAsia="仿宋_GB2312"/>
          <w:sz w:val="32"/>
          <w:szCs w:val="30"/>
        </w:rPr>
      </w:pPr>
      <w:r>
        <w:rPr>
          <w:rFonts w:hint="eastAsia" w:ascii="仿宋_GB2312" w:eastAsia="仿宋_GB2312"/>
          <w:sz w:val="32"/>
          <w:szCs w:val="30"/>
        </w:rPr>
        <w:t>（九）上年结转和结余：填列2021年全部结转和结余的资金数，包括当年结转结余资金和历年滚存结转结余资金。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二、支出科目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对部门预算中涉及的支出功能分类科目（明细到项级），结合部门实际，参照《20</w:t>
      </w:r>
      <w:r>
        <w:rPr>
          <w:rFonts w:hint="eastAsia" w:ascii="仿宋_GB2312" w:eastAsia="仿宋_GB2312"/>
          <w:sz w:val="32"/>
          <w:szCs w:val="30"/>
          <w:lang w:val="en-US" w:eastAsia="zh-CN"/>
        </w:rPr>
        <w:t>22</w:t>
      </w:r>
      <w:r>
        <w:rPr>
          <w:rFonts w:hint="eastAsia" w:ascii="仿宋_GB2312" w:eastAsia="仿宋_GB2312"/>
          <w:sz w:val="32"/>
          <w:szCs w:val="30"/>
        </w:rPr>
        <w:t>年政府收支分类科目》的规范说明进行解释。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0" w:firstLineChars="100"/>
        <w:jc w:val="left"/>
        <w:rPr>
          <w:rFonts w:hint="eastAsia" w:ascii="仿宋_GB2312" w:eastAsia="仿宋_GB2312"/>
          <w:sz w:val="32"/>
          <w:szCs w:val="30"/>
        </w:rPr>
      </w:pPr>
      <w:r>
        <w:rPr>
          <w:rFonts w:hint="eastAsia" w:ascii="Adobe 仿宋 Std R" w:hAnsi="Adobe 仿宋 Std R" w:eastAsia="Adobe 仿宋 Std R"/>
          <w:sz w:val="32"/>
          <w:szCs w:val="32"/>
          <w:u w:val="none" w:color="FFFFFF"/>
          <w:lang w:eastAsia="zh-CN"/>
        </w:rPr>
        <w:t>（</w:t>
      </w:r>
      <w:r>
        <w:rPr>
          <w:rFonts w:hint="eastAsia" w:ascii="Adobe 仿宋 Std R" w:hAnsi="Adobe 仿宋 Std R" w:eastAsia="Adobe 仿宋 Std R"/>
          <w:sz w:val="32"/>
          <w:szCs w:val="32"/>
          <w:u w:val="none" w:color="FFFFFF"/>
          <w:lang w:val="en-US" w:eastAsia="zh-CN"/>
        </w:rPr>
        <w:t>一</w:t>
      </w:r>
      <w:r>
        <w:rPr>
          <w:rFonts w:hint="eastAsia" w:ascii="Adobe 仿宋 Std R" w:hAnsi="Adobe 仿宋 Std R" w:eastAsia="Adobe 仿宋 Std R"/>
          <w:sz w:val="32"/>
          <w:szCs w:val="32"/>
          <w:u w:val="none" w:color="FFFFFF"/>
          <w:lang w:eastAsia="zh-CN"/>
        </w:rPr>
        <w:t>）</w:t>
      </w:r>
      <w:r>
        <w:rPr>
          <w:rFonts w:hint="eastAsia" w:ascii="Adobe 仿宋 Std R" w:hAnsi="Adobe 仿宋 Std R" w:eastAsia="Adobe 仿宋 Std R"/>
          <w:sz w:val="32"/>
          <w:szCs w:val="32"/>
          <w:u w:val="none" w:color="FFFFFF"/>
        </w:rPr>
        <w:t>事业运行：用于事业单位的基本支出，不包括行政单位（包括实行公务员管理的事业单位）、后勤中心等附属事业单位；</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00000000" w:usb1="00000000"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00000000" w:usb1="00000000" w:usb2="00000016" w:usb3="00000000" w:csb0="00040001" w:csb1="00000000"/>
  </w:font>
  <w:font w:name="Adobe 仿宋 Std R">
    <w:altName w:val="仿宋"/>
    <w:panose1 w:val="00000000000000000000"/>
    <w:charset w:val="00"/>
    <w:family w:val="auto"/>
    <w:pitch w:val="default"/>
    <w:sig w:usb0="00000000" w:usb1="00000000" w:usb2="00000000" w:usb3="00000000" w:csb0="00040001"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qFormat/>
    <w:uiPriority w:val="0"/>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row_tree_level_4"/>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5</Pages>
  <Words>295</Words>
  <Characters>1684</Characters>
  <Lines>14</Lines>
  <Paragraphs>3</Paragraphs>
  <TotalTime>0</TotalTime>
  <ScaleCrop>false</ScaleCrop>
  <LinksUpToDate>false</LinksUpToDate>
  <CharactersWithSpaces>1976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2011-09-14T03:13:00Z</dcterms:created>
  <dc:creator>dell</dc:creator>
  <cp:lastModifiedBy>minmin . </cp:lastModifiedBy>
  <cp:lastPrinted>2018-01-13T10:12:00Z</cp:lastPrinted>
  <dcterms:modified xsi:type="dcterms:W3CDTF">2022-02-22T13:39:00Z</dcterms:modified>
  <dc:title>附件：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2052-11.19.0</vt:lpwstr>
  </property>
  <property fmtid="{D5CDD505-2E9C-101B-9397-08002B2CF9AE}" pid="3" name="ICV">
    <vt:lpwstr>617240CCAD5E4CF495B62D65823BEB21</vt:lpwstr>
  </property>
</Properties>
</file>